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4F" w:rsidRDefault="00C50335" w:rsidP="00C50335">
      <w:pPr>
        <w:spacing w:after="0" w:line="240" w:lineRule="auto"/>
        <w:ind w:left="6096" w:firstLine="276"/>
        <w:rPr>
          <w:i/>
          <w:color w:val="595959" w:themeColor="text1" w:themeTint="A6"/>
          <w:sz w:val="18"/>
          <w:szCs w:val="18"/>
        </w:rPr>
      </w:pPr>
      <w:r>
        <w:rPr>
          <w:i/>
          <w:color w:val="595959" w:themeColor="text1" w:themeTint="A6"/>
          <w:sz w:val="18"/>
          <w:szCs w:val="18"/>
        </w:rPr>
        <w:t xml:space="preserve">               </w:t>
      </w:r>
    </w:p>
    <w:p w:rsidR="00C50335" w:rsidRPr="00E30B4F" w:rsidRDefault="00E30B4F" w:rsidP="00C50335">
      <w:pPr>
        <w:spacing w:after="0" w:line="240" w:lineRule="auto"/>
        <w:ind w:left="6096" w:firstLine="276"/>
        <w:rPr>
          <w:i/>
          <w:color w:val="595959" w:themeColor="text1" w:themeTint="A6"/>
          <w:sz w:val="20"/>
          <w:szCs w:val="20"/>
        </w:rPr>
      </w:pPr>
      <w:r>
        <w:rPr>
          <w:i/>
          <w:color w:val="595959" w:themeColor="text1" w:themeTint="A6"/>
          <w:sz w:val="18"/>
          <w:szCs w:val="18"/>
        </w:rPr>
        <w:t xml:space="preserve">                </w:t>
      </w:r>
      <w:r w:rsidR="00C50335">
        <w:rPr>
          <w:i/>
          <w:color w:val="595959" w:themeColor="text1" w:themeTint="A6"/>
          <w:sz w:val="18"/>
          <w:szCs w:val="18"/>
        </w:rPr>
        <w:t xml:space="preserve">  </w:t>
      </w:r>
      <w:r w:rsidR="00C50335" w:rsidRPr="00E30B4F">
        <w:rPr>
          <w:i/>
          <w:color w:val="595959" w:themeColor="text1" w:themeTint="A6"/>
          <w:sz w:val="20"/>
          <w:szCs w:val="20"/>
        </w:rPr>
        <w:t xml:space="preserve">УТВЕРЖДАЮ: </w:t>
      </w:r>
      <w:r w:rsidR="00C50335" w:rsidRPr="00E30B4F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C50335" w:rsidRPr="00E30B4F">
        <w:rPr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C50335" w:rsidRPr="00E30B4F">
        <w:rPr>
          <w:i/>
          <w:sz w:val="20"/>
          <w:szCs w:val="20"/>
        </w:rPr>
        <w:tab/>
      </w:r>
      <w:r w:rsidR="00C50335" w:rsidRPr="00E30B4F">
        <w:rPr>
          <w:i/>
          <w:sz w:val="20"/>
          <w:szCs w:val="20"/>
        </w:rPr>
        <w:tab/>
      </w:r>
      <w:r w:rsidR="00E61322" w:rsidRPr="00E30B4F">
        <w:rPr>
          <w:i/>
          <w:color w:val="595959" w:themeColor="text1" w:themeTint="A6"/>
          <w:sz w:val="20"/>
          <w:szCs w:val="20"/>
        </w:rPr>
        <w:t xml:space="preserve">Ген. </w:t>
      </w:r>
      <w:r w:rsidR="00C50335" w:rsidRPr="00E30B4F">
        <w:rPr>
          <w:i/>
          <w:color w:val="595959" w:themeColor="text1" w:themeTint="A6"/>
          <w:sz w:val="20"/>
          <w:szCs w:val="20"/>
        </w:rPr>
        <w:t>директор ООО МЦ «</w:t>
      </w:r>
      <w:proofErr w:type="spellStart"/>
      <w:proofErr w:type="gramStart"/>
      <w:r w:rsidR="00C50335" w:rsidRPr="00E30B4F">
        <w:rPr>
          <w:i/>
          <w:color w:val="595959" w:themeColor="text1" w:themeTint="A6"/>
          <w:sz w:val="20"/>
          <w:szCs w:val="20"/>
        </w:rPr>
        <w:t>МедиЭн</w:t>
      </w:r>
      <w:proofErr w:type="spellEnd"/>
      <w:r w:rsidR="00C50335" w:rsidRPr="00E30B4F">
        <w:rPr>
          <w:i/>
          <w:color w:val="595959" w:themeColor="text1" w:themeTint="A6"/>
          <w:sz w:val="20"/>
          <w:szCs w:val="20"/>
        </w:rPr>
        <w:t>»</w:t>
      </w:r>
      <w:r w:rsidR="00C50335" w:rsidRPr="00E30B4F">
        <w:rPr>
          <w:i/>
          <w:sz w:val="20"/>
          <w:szCs w:val="20"/>
        </w:rPr>
        <w:tab/>
      </w:r>
      <w:proofErr w:type="gramEnd"/>
      <w:r w:rsidR="00C50335" w:rsidRPr="00E30B4F">
        <w:rPr>
          <w:i/>
          <w:sz w:val="20"/>
          <w:szCs w:val="20"/>
        </w:rPr>
        <w:tab/>
      </w:r>
      <w:r w:rsidR="00C50335" w:rsidRPr="00E30B4F">
        <w:rPr>
          <w:i/>
          <w:sz w:val="20"/>
          <w:szCs w:val="20"/>
        </w:rPr>
        <w:tab/>
      </w:r>
      <w:r w:rsidR="00C50335" w:rsidRPr="00E30B4F">
        <w:rPr>
          <w:i/>
          <w:color w:val="595959" w:themeColor="text1" w:themeTint="A6"/>
          <w:sz w:val="20"/>
          <w:szCs w:val="20"/>
        </w:rPr>
        <w:t xml:space="preserve">А.М. </w:t>
      </w:r>
      <w:proofErr w:type="spellStart"/>
      <w:r w:rsidR="00C50335" w:rsidRPr="00E30B4F">
        <w:rPr>
          <w:i/>
          <w:color w:val="595959" w:themeColor="text1" w:themeTint="A6"/>
          <w:sz w:val="20"/>
          <w:szCs w:val="20"/>
        </w:rPr>
        <w:t>Евсюченко</w:t>
      </w:r>
      <w:proofErr w:type="spellEnd"/>
      <w:r w:rsidR="00C50335" w:rsidRPr="00E30B4F">
        <w:rPr>
          <w:i/>
          <w:color w:val="595959" w:themeColor="text1" w:themeTint="A6"/>
          <w:sz w:val="20"/>
          <w:szCs w:val="20"/>
        </w:rPr>
        <w:t xml:space="preserve">                                          </w:t>
      </w:r>
      <w:r w:rsidR="00C50335" w:rsidRPr="00E30B4F">
        <w:rPr>
          <w:i/>
          <w:sz w:val="20"/>
          <w:szCs w:val="20"/>
        </w:rPr>
        <w:tab/>
      </w:r>
      <w:r w:rsidR="00C50335" w:rsidRPr="00E30B4F">
        <w:rPr>
          <w:i/>
          <w:sz w:val="20"/>
          <w:szCs w:val="20"/>
        </w:rPr>
        <w:tab/>
      </w:r>
      <w:r w:rsidR="00932DEC" w:rsidRPr="006D382F">
        <w:rPr>
          <w:i/>
          <w:color w:val="595959" w:themeColor="text1" w:themeTint="A6"/>
          <w:sz w:val="20"/>
          <w:szCs w:val="20"/>
          <w:highlight w:val="yellow"/>
        </w:rPr>
        <w:t>« 01</w:t>
      </w:r>
      <w:r w:rsidR="00C50335" w:rsidRPr="006D382F">
        <w:rPr>
          <w:i/>
          <w:color w:val="595959" w:themeColor="text1" w:themeTint="A6"/>
          <w:sz w:val="20"/>
          <w:szCs w:val="20"/>
          <w:highlight w:val="yellow"/>
        </w:rPr>
        <w:t xml:space="preserve">»  </w:t>
      </w:r>
      <w:r w:rsidR="005251C9" w:rsidRPr="006D382F">
        <w:rPr>
          <w:i/>
          <w:color w:val="595959" w:themeColor="text1" w:themeTint="A6"/>
          <w:sz w:val="20"/>
          <w:szCs w:val="20"/>
          <w:highlight w:val="yellow"/>
        </w:rPr>
        <w:t>января</w:t>
      </w:r>
      <w:r w:rsidR="00C50335" w:rsidRPr="006D382F">
        <w:rPr>
          <w:i/>
          <w:color w:val="595959" w:themeColor="text1" w:themeTint="A6"/>
          <w:sz w:val="20"/>
          <w:szCs w:val="20"/>
          <w:highlight w:val="yellow"/>
        </w:rPr>
        <w:t xml:space="preserve">  202</w:t>
      </w:r>
      <w:r w:rsidR="006D382F">
        <w:rPr>
          <w:i/>
          <w:color w:val="595959" w:themeColor="text1" w:themeTint="A6"/>
          <w:sz w:val="20"/>
          <w:szCs w:val="20"/>
          <w:highlight w:val="yellow"/>
        </w:rPr>
        <w:t>6</w:t>
      </w:r>
      <w:r w:rsidR="00C50335" w:rsidRPr="006D382F">
        <w:rPr>
          <w:i/>
          <w:color w:val="595959" w:themeColor="text1" w:themeTint="A6"/>
          <w:sz w:val="20"/>
          <w:szCs w:val="20"/>
          <w:highlight w:val="yellow"/>
        </w:rPr>
        <w:t xml:space="preserve"> г.</w:t>
      </w:r>
      <w:r w:rsidR="00C50335" w:rsidRPr="00E30B4F">
        <w:rPr>
          <w:i/>
          <w:color w:val="595959" w:themeColor="text1" w:themeTint="A6"/>
          <w:sz w:val="20"/>
          <w:szCs w:val="20"/>
        </w:rPr>
        <w:t xml:space="preserve"> </w:t>
      </w:r>
    </w:p>
    <w:p w:rsidR="004D57C3" w:rsidRDefault="004D57C3" w:rsidP="00C50335">
      <w:pPr>
        <w:spacing w:after="0" w:line="240" w:lineRule="auto"/>
        <w:ind w:left="6096" w:firstLine="276"/>
        <w:rPr>
          <w:i/>
          <w:color w:val="595959" w:themeColor="text1" w:themeTint="A6"/>
          <w:sz w:val="18"/>
          <w:szCs w:val="18"/>
        </w:rPr>
      </w:pPr>
    </w:p>
    <w:p w:rsidR="004D57C3" w:rsidRDefault="004D57C3" w:rsidP="00C50335">
      <w:pPr>
        <w:spacing w:after="0" w:line="240" w:lineRule="auto"/>
        <w:ind w:left="6096" w:firstLine="276"/>
        <w:rPr>
          <w:i/>
          <w:color w:val="595959" w:themeColor="text1" w:themeTint="A6"/>
          <w:sz w:val="18"/>
          <w:szCs w:val="18"/>
        </w:rPr>
      </w:pPr>
    </w:p>
    <w:p w:rsidR="00C50335" w:rsidRPr="001D5AE0" w:rsidRDefault="00C50335" w:rsidP="00C50335">
      <w:pPr>
        <w:spacing w:after="0" w:line="240" w:lineRule="auto"/>
        <w:ind w:left="6096" w:hanging="1985"/>
        <w:rPr>
          <w:i/>
          <w:color w:val="595959" w:themeColor="text1" w:themeTint="A6"/>
          <w:sz w:val="18"/>
          <w:szCs w:val="18"/>
        </w:rPr>
      </w:pPr>
      <w:r>
        <w:rPr>
          <w:rFonts w:ascii="Times New Roman" w:eastAsia="Batang" w:hAnsi="Times New Roman"/>
          <w:b/>
          <w:i/>
          <w:color w:val="595959" w:themeColor="text1" w:themeTint="A6"/>
          <w:sz w:val="28"/>
          <w:szCs w:val="28"/>
          <w:u w:val="single"/>
        </w:rPr>
        <w:t>ПР</w:t>
      </w:r>
      <w:r w:rsidRPr="00513992">
        <w:rPr>
          <w:rFonts w:ascii="Times New Roman" w:eastAsia="Batang" w:hAnsi="Times New Roman"/>
          <w:b/>
          <w:i/>
          <w:color w:val="595959" w:themeColor="text1" w:themeTint="A6"/>
          <w:sz w:val="28"/>
          <w:szCs w:val="28"/>
          <w:u w:val="single"/>
        </w:rPr>
        <w:t>ЕЙСКУРАНТ</w:t>
      </w:r>
    </w:p>
    <w:p w:rsidR="00C50335" w:rsidRPr="00513992" w:rsidRDefault="00C50335" w:rsidP="00C50335">
      <w:pPr>
        <w:spacing w:after="0" w:line="240" w:lineRule="auto"/>
        <w:jc w:val="center"/>
        <w:rPr>
          <w:rFonts w:ascii="Times New Roman" w:eastAsia="Batang" w:hAnsi="Times New Roman"/>
          <w:b/>
          <w:i/>
          <w:color w:val="595959" w:themeColor="text1" w:themeTint="A6"/>
          <w:sz w:val="28"/>
          <w:szCs w:val="28"/>
          <w:u w:val="single"/>
        </w:rPr>
      </w:pPr>
      <w:r w:rsidRPr="00513992">
        <w:rPr>
          <w:rFonts w:ascii="Times New Roman" w:eastAsia="Batang" w:hAnsi="Times New Roman"/>
          <w:b/>
          <w:i/>
          <w:color w:val="595959" w:themeColor="text1" w:themeTint="A6"/>
          <w:sz w:val="28"/>
          <w:szCs w:val="28"/>
          <w:u w:val="single"/>
        </w:rPr>
        <w:t>на медицинские услуги</w:t>
      </w:r>
    </w:p>
    <w:tbl>
      <w:tblPr>
        <w:tblStyle w:val="a3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844"/>
        <w:gridCol w:w="1559"/>
        <w:gridCol w:w="1267"/>
        <w:gridCol w:w="292"/>
        <w:gridCol w:w="1267"/>
        <w:gridCol w:w="1559"/>
      </w:tblGrid>
      <w:tr w:rsidR="00BF3CBE" w:rsidRPr="003761F4" w:rsidTr="007D1BCF">
        <w:trPr>
          <w:trHeight w:val="589"/>
        </w:trPr>
        <w:tc>
          <w:tcPr>
            <w:tcW w:w="5670" w:type="dxa"/>
            <w:gridSpan w:val="3"/>
            <w:vAlign w:val="center"/>
          </w:tcPr>
          <w:p w:rsidR="00BF3CBE" w:rsidRPr="00513992" w:rsidRDefault="00BF3CBE" w:rsidP="00C50335">
            <w:pPr>
              <w:spacing w:after="0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  <w:r w:rsidRPr="00513992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              Наименование услуги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/>
              <w:jc w:val="center"/>
              <w:rPr>
                <w:rFonts w:ascii="Times New Roman" w:hAnsi="Times New Roman"/>
                <w:b/>
                <w:color w:val="595959" w:themeColor="text1" w:themeTint="A6"/>
              </w:rPr>
            </w:pPr>
            <w:r>
              <w:rPr>
                <w:rFonts w:ascii="Times New Roman" w:hAnsi="Times New Roman"/>
                <w:b/>
                <w:color w:val="595959" w:themeColor="text1" w:themeTint="A6"/>
              </w:rPr>
              <w:t>Уникальный код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/>
              <w:jc w:val="center"/>
              <w:rPr>
                <w:rFonts w:ascii="Times New Roman" w:hAnsi="Times New Roman"/>
                <w:b/>
                <w:color w:val="595959" w:themeColor="text1" w:themeTint="A6"/>
              </w:rPr>
            </w:pPr>
            <w:r w:rsidRPr="00A20556">
              <w:rPr>
                <w:rFonts w:ascii="Times New Roman" w:hAnsi="Times New Roman"/>
                <w:b/>
                <w:color w:val="595959" w:themeColor="text1" w:themeTint="A6"/>
              </w:rPr>
              <w:t>Стоимость (рубли)</w:t>
            </w:r>
          </w:p>
        </w:tc>
      </w:tr>
      <w:tr w:rsidR="00BF3CBE" w:rsidRPr="001D5AE0" w:rsidTr="007D1BCF">
        <w:trPr>
          <w:gridAfter w:val="2"/>
          <w:wAfter w:w="2826" w:type="dxa"/>
          <w:trHeight w:val="331"/>
        </w:trPr>
        <w:tc>
          <w:tcPr>
            <w:tcW w:w="2844" w:type="dxa"/>
            <w:tcBorders>
              <w:left w:val="single" w:sz="4" w:space="0" w:color="auto"/>
              <w:right w:val="nil"/>
            </w:tcBorders>
          </w:tcPr>
          <w:p w:rsidR="00BF3CBE" w:rsidRPr="00513992" w:rsidRDefault="00BF3CBE" w:rsidP="00B3388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BF3CBE" w:rsidRPr="00513992" w:rsidRDefault="00BF3CBE" w:rsidP="00B3388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nil"/>
            </w:tcBorders>
          </w:tcPr>
          <w:p w:rsidR="00BF3CBE" w:rsidRPr="00513992" w:rsidRDefault="00BF3CBE" w:rsidP="00B3388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BF3CBE" w:rsidRPr="002F4BD0" w:rsidTr="007D1BCF">
        <w:trPr>
          <w:trHeight w:val="449"/>
        </w:trPr>
        <w:tc>
          <w:tcPr>
            <w:tcW w:w="5670" w:type="dxa"/>
            <w:gridSpan w:val="3"/>
            <w:vAlign w:val="center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 xml:space="preserve">Первичный прием врача-педиатра </w:t>
            </w:r>
            <w:r w:rsidRPr="00C31788">
              <w:rPr>
                <w:rFonts w:ascii="Times New Roman" w:hAnsi="Times New Roman"/>
                <w:color w:val="7F7F7F" w:themeColor="text1" w:themeTint="80"/>
              </w:rPr>
              <w:t>(</w:t>
            </w:r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осмотр,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оформление амбулаторной карты,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назначение исследований, назначение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П001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1600</w:t>
            </w:r>
          </w:p>
        </w:tc>
      </w:tr>
      <w:tr w:rsidR="00BF3CBE" w:rsidRPr="002F4BD0" w:rsidTr="007D1BCF">
        <w:trPr>
          <w:trHeight w:val="471"/>
        </w:trPr>
        <w:tc>
          <w:tcPr>
            <w:tcW w:w="5670" w:type="dxa"/>
            <w:gridSpan w:val="3"/>
            <w:vAlign w:val="center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>Повторный прием врача-педиатра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 </w:t>
            </w:r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(осмотр,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анализ полученных результатов,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коррекция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П002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1450</w:t>
            </w:r>
          </w:p>
        </w:tc>
      </w:tr>
      <w:tr w:rsidR="00BF3CBE" w:rsidRPr="002F4BD0" w:rsidTr="007D1BCF">
        <w:trPr>
          <w:trHeight w:val="553"/>
        </w:trPr>
        <w:tc>
          <w:tcPr>
            <w:tcW w:w="5670" w:type="dxa"/>
            <w:gridSpan w:val="3"/>
            <w:vAlign w:val="center"/>
          </w:tcPr>
          <w:p w:rsidR="00BF3CBE" w:rsidRPr="00D45CCF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>Первичный прием врача-</w:t>
            </w:r>
            <w:proofErr w:type="gramStart"/>
            <w:r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>терапевта</w:t>
            </w:r>
            <w:r w:rsidRPr="002F4BD0"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 xml:space="preserve">  </w:t>
            </w:r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</w:t>
            </w:r>
            <w:proofErr w:type="gramEnd"/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осмотр, оформление амбулаторной карты, назначение исследований, назначение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П003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1600</w:t>
            </w:r>
          </w:p>
        </w:tc>
      </w:tr>
      <w:tr w:rsidR="00BF3CBE" w:rsidRPr="002F4BD0" w:rsidTr="007D1BCF">
        <w:trPr>
          <w:trHeight w:val="470"/>
        </w:trPr>
        <w:tc>
          <w:tcPr>
            <w:tcW w:w="5670" w:type="dxa"/>
            <w:gridSpan w:val="3"/>
            <w:vAlign w:val="center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>Повторный прием врача-</w:t>
            </w:r>
            <w:r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>терапевт</w:t>
            </w:r>
            <w:r w:rsidRPr="002F4BD0"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>а</w:t>
            </w:r>
            <w:r w:rsidRPr="002F4BD0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 </w:t>
            </w:r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(осмотр, анализ полученных результатов, коррекция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П004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1450</w:t>
            </w:r>
          </w:p>
        </w:tc>
      </w:tr>
      <w:tr w:rsidR="00BF3CBE" w:rsidRPr="002F4BD0" w:rsidTr="007D1BCF">
        <w:tc>
          <w:tcPr>
            <w:tcW w:w="5670" w:type="dxa"/>
            <w:gridSpan w:val="3"/>
            <w:vAlign w:val="center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367E2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Первичный прием врача</w:t>
            </w: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2F4BD0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хирурга </w:t>
            </w:r>
            <w:r w:rsidRPr="009601AC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(осмотр,</w:t>
            </w:r>
            <w:r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Pr="009601AC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оформление амбулаторной карты,</w:t>
            </w:r>
            <w:r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Pr="009601AC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назначение исследований, назначение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П005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2300</w:t>
            </w:r>
          </w:p>
        </w:tc>
      </w:tr>
      <w:tr w:rsidR="00BF3CBE" w:rsidTr="007D1BCF">
        <w:trPr>
          <w:trHeight w:val="471"/>
        </w:trPr>
        <w:tc>
          <w:tcPr>
            <w:tcW w:w="5670" w:type="dxa"/>
            <w:gridSpan w:val="3"/>
            <w:vAlign w:val="center"/>
          </w:tcPr>
          <w:p w:rsidR="00BF3CBE" w:rsidRPr="000367E2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0367E2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Повторный</w:t>
            </w: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67E2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 прием</w:t>
            </w:r>
            <w:proofErr w:type="gramEnd"/>
            <w:r w:rsidRPr="000367E2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 врача-</w:t>
            </w: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хирурга </w:t>
            </w:r>
            <w:r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 xml:space="preserve">(осмотр, анализ полученных результатов, </w:t>
            </w:r>
            <w:r w:rsidRPr="00C31788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>коррекция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П006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2100</w:t>
            </w:r>
          </w:p>
        </w:tc>
      </w:tr>
      <w:tr w:rsidR="00BF3CBE" w:rsidRPr="002F4BD0" w:rsidTr="007D1BCF">
        <w:tc>
          <w:tcPr>
            <w:tcW w:w="5670" w:type="dxa"/>
            <w:gridSpan w:val="3"/>
            <w:vAlign w:val="center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Первичный прием врача-дерматолога </w:t>
            </w:r>
            <w:r w:rsidRPr="00FA0DCB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C31788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>осмотр, оформление амбулаторной карты, назначение исследований, назначение лечения</w:t>
            </w:r>
            <w:r w:rsidRPr="00FA0DCB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П007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1600</w:t>
            </w:r>
          </w:p>
        </w:tc>
      </w:tr>
      <w:tr w:rsidR="00BF3CBE" w:rsidTr="007D1BCF">
        <w:trPr>
          <w:trHeight w:val="341"/>
        </w:trPr>
        <w:tc>
          <w:tcPr>
            <w:tcW w:w="5670" w:type="dxa"/>
            <w:gridSpan w:val="3"/>
            <w:vAlign w:val="center"/>
          </w:tcPr>
          <w:p w:rsidR="00BF3CBE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Повторный прием врача-дерматолога </w:t>
            </w:r>
            <w:r w:rsidRPr="00C31788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>(осмотр, анализ полученных результатов, коррекция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П008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1450</w:t>
            </w:r>
          </w:p>
        </w:tc>
      </w:tr>
      <w:tr w:rsidR="00BF3CBE" w:rsidTr="007D1BCF">
        <w:trPr>
          <w:trHeight w:val="472"/>
        </w:trPr>
        <w:tc>
          <w:tcPr>
            <w:tcW w:w="5670" w:type="dxa"/>
            <w:gridSpan w:val="3"/>
            <w:vAlign w:val="center"/>
          </w:tcPr>
          <w:p w:rsidR="00BF3CBE" w:rsidRPr="000367E2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Первичная диагностическая консультация косметолога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П009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RPr="002F4BD0" w:rsidTr="007D1BCF">
        <w:tc>
          <w:tcPr>
            <w:tcW w:w="5670" w:type="dxa"/>
            <w:gridSpan w:val="3"/>
            <w:vAlign w:val="center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Первичный прием врача-</w:t>
            </w:r>
            <w:r w:rsidRPr="002F4BD0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невролога </w:t>
            </w:r>
            <w:r w:rsidRPr="00C31788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>(осмотр, оформление амбулаторной карты, назначение исследований, назначение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П010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2300</w:t>
            </w:r>
          </w:p>
        </w:tc>
      </w:tr>
      <w:tr w:rsidR="00BF3CBE" w:rsidRPr="002F4BD0" w:rsidTr="007D1BCF">
        <w:trPr>
          <w:trHeight w:val="490"/>
        </w:trPr>
        <w:tc>
          <w:tcPr>
            <w:tcW w:w="5670" w:type="dxa"/>
            <w:gridSpan w:val="3"/>
            <w:vAlign w:val="center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4BD0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Повторны</w:t>
            </w: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й прием врача-</w:t>
            </w:r>
            <w:r w:rsidRPr="002F4BD0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невролога </w:t>
            </w:r>
            <w:r w:rsidRPr="00C31788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 xml:space="preserve">(осмотр, анализ полученных </w:t>
            </w:r>
            <w:r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>результатов, коррекция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П011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2100</w:t>
            </w:r>
          </w:p>
        </w:tc>
      </w:tr>
      <w:tr w:rsidR="00BF3CBE" w:rsidRPr="002F4BD0" w:rsidTr="007D1BCF"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:rsidR="00BF3CBE" w:rsidRPr="00D45CCF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>Первичный прием врача-</w:t>
            </w:r>
            <w:proofErr w:type="gramStart"/>
            <w:r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>кардиолога</w:t>
            </w:r>
            <w:r w:rsidRPr="002F4BD0"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 xml:space="preserve">  </w:t>
            </w:r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</w:t>
            </w:r>
            <w:proofErr w:type="gramEnd"/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осмотр, оформление амбулаторной карты, назначение исследований, назначение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П012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1600</w:t>
            </w:r>
          </w:p>
        </w:tc>
      </w:tr>
      <w:tr w:rsidR="00BF3CBE" w:rsidTr="007D1BCF">
        <w:trPr>
          <w:trHeight w:val="463"/>
        </w:trPr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>Повторный прием врача-</w:t>
            </w:r>
            <w:r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  <w:t>кардиолога</w:t>
            </w:r>
            <w:r w:rsidRPr="002F4BD0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 </w:t>
            </w:r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(осмотр, анализ полученных результатов, коррекция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П013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1450</w:t>
            </w:r>
          </w:p>
        </w:tc>
      </w:tr>
      <w:tr w:rsidR="00BF3CBE" w:rsidTr="007D1BCF">
        <w:tc>
          <w:tcPr>
            <w:tcW w:w="5670" w:type="dxa"/>
            <w:gridSpan w:val="3"/>
            <w:vAlign w:val="center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Первичный прием врача гастроэнтеролога </w:t>
            </w:r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(осмотр, оформление амбулаторной карты, назначение исследований, назначение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П020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2300</w:t>
            </w:r>
          </w:p>
        </w:tc>
      </w:tr>
      <w:tr w:rsidR="00BF3CBE" w:rsidTr="007D1BCF">
        <w:tc>
          <w:tcPr>
            <w:tcW w:w="5670" w:type="dxa"/>
            <w:gridSpan w:val="3"/>
            <w:vAlign w:val="center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0367E2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Повторный прием врача </w:t>
            </w: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гастроэнтеролога </w:t>
            </w:r>
            <w:r w:rsidRPr="002C21A8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 xml:space="preserve">(осмотр, анализ полученных результатов, коррекция </w:t>
            </w:r>
            <w:proofErr w:type="gramStart"/>
            <w:r w:rsidRPr="002C21A8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>лечения)</w:t>
            </w:r>
            <w:r w:rsidRPr="002C21A8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ab/>
            </w:r>
            <w:proofErr w:type="gramEnd"/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П021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2100</w:t>
            </w:r>
          </w:p>
        </w:tc>
      </w:tr>
      <w:tr w:rsidR="00BF3CBE" w:rsidTr="007D1BCF">
        <w:trPr>
          <w:trHeight w:val="567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BE" w:rsidRPr="002F4BD0" w:rsidRDefault="00BF3CBE" w:rsidP="00C503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Первичный прием врача травматолога-ортопеда </w:t>
            </w:r>
            <w:r w:rsidRPr="00C31788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(осмотр, оформление амбулаторной карты, назначение исследований, назначение лечения)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E" w:rsidRDefault="00BF3CBE" w:rsidP="00C50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BE" w:rsidRDefault="00BF3CBE" w:rsidP="00C50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2300</w:t>
            </w:r>
          </w:p>
        </w:tc>
      </w:tr>
      <w:tr w:rsidR="00BF3CBE" w:rsidTr="007D1BCF"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:rsidR="00BF3CBE" w:rsidRPr="002F4BD0" w:rsidRDefault="00BF3CBE" w:rsidP="00C50335">
            <w:pPr>
              <w:spacing w:after="0" w:line="240" w:lineRule="auto"/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0367E2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Повторный прием врача травматолога-ортопеда</w:t>
            </w: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C21A8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 xml:space="preserve">(осмотр, анализ полученных результатов, коррекция </w:t>
            </w:r>
            <w:proofErr w:type="gramStart"/>
            <w:r w:rsidRPr="002C21A8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>лечения)</w:t>
            </w:r>
            <w:r w:rsidRPr="002C21A8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ab/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BF3CBE" w:rsidRDefault="00BF3CBE" w:rsidP="00C50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П023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3CBE" w:rsidRDefault="00BF3CBE" w:rsidP="00C50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2100</w:t>
            </w:r>
          </w:p>
        </w:tc>
      </w:tr>
      <w:tr w:rsidR="00BF3CBE" w:rsidTr="007D1BCF">
        <w:tc>
          <w:tcPr>
            <w:tcW w:w="5670" w:type="dxa"/>
            <w:gridSpan w:val="3"/>
            <w:vAlign w:val="center"/>
          </w:tcPr>
          <w:p w:rsidR="00BF3CBE" w:rsidRPr="000367E2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1D7F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Первичный прием врача </w:t>
            </w: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пульмонолога</w:t>
            </w:r>
            <w:r w:rsidRPr="00A01D7F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r w:rsidRPr="00A01D7F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>осмотр, оформление амбулаторной карты, назначение исследований, назначение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П024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1600</w:t>
            </w:r>
          </w:p>
        </w:tc>
      </w:tr>
      <w:tr w:rsidR="00BF3CBE" w:rsidTr="007D1BCF">
        <w:tc>
          <w:tcPr>
            <w:tcW w:w="5670" w:type="dxa"/>
            <w:gridSpan w:val="3"/>
            <w:vAlign w:val="center"/>
          </w:tcPr>
          <w:p w:rsidR="00BF3CBE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1D7F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овторн</w:t>
            </w:r>
            <w:r w:rsidRPr="00A01D7F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ый прием врача пульмонолога </w:t>
            </w:r>
            <w:r w:rsidRPr="00A01D7F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>(осмотр, оформление амбулаторной карты, назначение исследований, назначение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П025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1450</w:t>
            </w:r>
          </w:p>
        </w:tc>
      </w:tr>
      <w:tr w:rsidR="00BF3CBE" w:rsidTr="007D1BCF">
        <w:tc>
          <w:tcPr>
            <w:tcW w:w="5670" w:type="dxa"/>
            <w:gridSpan w:val="3"/>
            <w:vAlign w:val="center"/>
          </w:tcPr>
          <w:p w:rsidR="00BF3CBE" w:rsidRPr="00A01D7F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03367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Первичный прием врача </w:t>
            </w: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эндокринолога </w:t>
            </w:r>
            <w:r w:rsidRPr="00D03367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>(осмотр, оформление амбулаторной карты, назначение исследований, назначение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П026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1600</w:t>
            </w:r>
          </w:p>
        </w:tc>
      </w:tr>
      <w:tr w:rsidR="00BF3CBE" w:rsidTr="007D1BCF">
        <w:tc>
          <w:tcPr>
            <w:tcW w:w="5670" w:type="dxa"/>
            <w:gridSpan w:val="3"/>
            <w:vAlign w:val="center"/>
          </w:tcPr>
          <w:p w:rsidR="00BF3CBE" w:rsidRPr="00A01D7F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7E9B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Повторный прием врача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эндокринолога </w:t>
            </w:r>
            <w:r w:rsidRPr="00757E9B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57E9B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gramEnd"/>
            <w:r w:rsidRPr="00757E9B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>осмотр, анализ полученных результатов, коррекция лечения)</w:t>
            </w:r>
            <w:r w:rsidRPr="00757E9B">
              <w:rPr>
                <w:rFonts w:ascii="Times New Roman" w:eastAsia="Times New Roman" w:hAnsi="Times New Roman"/>
                <w:bCs/>
                <w:color w:val="7F7F7F" w:themeColor="text1" w:themeTint="80"/>
                <w:sz w:val="20"/>
                <w:szCs w:val="20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1559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П027</w:t>
            </w:r>
          </w:p>
        </w:tc>
        <w:tc>
          <w:tcPr>
            <w:tcW w:w="1559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1450</w:t>
            </w:r>
          </w:p>
        </w:tc>
      </w:tr>
      <w:tr w:rsidR="00BF3CBE" w:rsidRPr="002F4BD0" w:rsidTr="007D1BCF">
        <w:trPr>
          <w:trHeight w:val="422"/>
        </w:trPr>
        <w:tc>
          <w:tcPr>
            <w:tcW w:w="5670" w:type="dxa"/>
            <w:gridSpan w:val="3"/>
          </w:tcPr>
          <w:p w:rsidR="00BF3CBE" w:rsidRPr="00D946B3" w:rsidRDefault="00BF3CBE" w:rsidP="00DE31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46B3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Первичная диагностическая консультация логопеда</w:t>
            </w:r>
          </w:p>
        </w:tc>
        <w:tc>
          <w:tcPr>
            <w:tcW w:w="1559" w:type="dxa"/>
            <w:gridSpan w:val="2"/>
          </w:tcPr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П028</w:t>
            </w:r>
          </w:p>
        </w:tc>
        <w:tc>
          <w:tcPr>
            <w:tcW w:w="1559" w:type="dxa"/>
          </w:tcPr>
          <w:p w:rsidR="00BF3CBE" w:rsidRPr="00FD0B94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1600</w:t>
            </w:r>
          </w:p>
        </w:tc>
      </w:tr>
      <w:tr w:rsidR="00BF3CBE" w:rsidRPr="002F4BD0" w:rsidTr="007D1BCF">
        <w:trPr>
          <w:trHeight w:val="415"/>
        </w:trPr>
        <w:tc>
          <w:tcPr>
            <w:tcW w:w="5670" w:type="dxa"/>
            <w:gridSpan w:val="3"/>
          </w:tcPr>
          <w:p w:rsidR="00BF3CBE" w:rsidRPr="00D946B3" w:rsidRDefault="00BF3CBE" w:rsidP="00DE31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46B3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Индивидуальные занятия (после первичной консультации) с логопедом</w:t>
            </w:r>
            <w:r w:rsidRPr="00D946B3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1559" w:type="dxa"/>
            <w:gridSpan w:val="2"/>
          </w:tcPr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П029</w:t>
            </w:r>
          </w:p>
        </w:tc>
        <w:tc>
          <w:tcPr>
            <w:tcW w:w="1559" w:type="dxa"/>
          </w:tcPr>
          <w:p w:rsidR="00BF3CBE" w:rsidRPr="00FD0B94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1300</w:t>
            </w:r>
          </w:p>
        </w:tc>
      </w:tr>
      <w:tr w:rsidR="00BF3CBE" w:rsidTr="007D1BCF">
        <w:trPr>
          <w:trHeight w:val="407"/>
        </w:trPr>
        <w:tc>
          <w:tcPr>
            <w:tcW w:w="5670" w:type="dxa"/>
            <w:gridSpan w:val="3"/>
          </w:tcPr>
          <w:p w:rsidR="00BF3CBE" w:rsidRPr="00D946B3" w:rsidRDefault="00BF3CBE" w:rsidP="00DE31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46B3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Первичная диагностическая консультация психолога</w:t>
            </w:r>
          </w:p>
        </w:tc>
        <w:tc>
          <w:tcPr>
            <w:tcW w:w="1559" w:type="dxa"/>
            <w:gridSpan w:val="2"/>
          </w:tcPr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П030</w:t>
            </w:r>
          </w:p>
        </w:tc>
        <w:tc>
          <w:tcPr>
            <w:tcW w:w="1559" w:type="dxa"/>
          </w:tcPr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2300</w:t>
            </w:r>
          </w:p>
        </w:tc>
      </w:tr>
      <w:tr w:rsidR="00BF3CBE" w:rsidTr="007D1BCF">
        <w:trPr>
          <w:trHeight w:val="568"/>
        </w:trPr>
        <w:tc>
          <w:tcPr>
            <w:tcW w:w="5670" w:type="dxa"/>
            <w:gridSpan w:val="3"/>
          </w:tcPr>
          <w:p w:rsidR="00BF3CBE" w:rsidRPr="00D946B3" w:rsidRDefault="00BF3CBE" w:rsidP="00DE31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46B3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Индивидуальные занятия (после первичной консультации) с психологом</w:t>
            </w:r>
          </w:p>
        </w:tc>
        <w:tc>
          <w:tcPr>
            <w:tcW w:w="1559" w:type="dxa"/>
            <w:gridSpan w:val="2"/>
          </w:tcPr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П031</w:t>
            </w:r>
          </w:p>
        </w:tc>
        <w:tc>
          <w:tcPr>
            <w:tcW w:w="1559" w:type="dxa"/>
          </w:tcPr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2000</w:t>
            </w:r>
          </w:p>
        </w:tc>
      </w:tr>
      <w:tr w:rsidR="00BF3CBE" w:rsidTr="007D1BCF">
        <w:trPr>
          <w:trHeight w:val="568"/>
        </w:trPr>
        <w:tc>
          <w:tcPr>
            <w:tcW w:w="5670" w:type="dxa"/>
            <w:gridSpan w:val="3"/>
          </w:tcPr>
          <w:p w:rsidR="00BF3CBE" w:rsidRPr="00D946B3" w:rsidRDefault="00BF3CBE" w:rsidP="00DE31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10913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Первичный прием врача - аллерголога </w:t>
            </w:r>
            <w:r w:rsidRPr="00710913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(осмотр, оформление амбулаторной карты, назначение исследований, назначение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П032</w:t>
            </w:r>
          </w:p>
        </w:tc>
        <w:tc>
          <w:tcPr>
            <w:tcW w:w="1559" w:type="dxa"/>
          </w:tcPr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1600</w:t>
            </w:r>
          </w:p>
        </w:tc>
      </w:tr>
      <w:tr w:rsidR="00BF3CBE" w:rsidTr="007D1BCF">
        <w:trPr>
          <w:trHeight w:val="568"/>
        </w:trPr>
        <w:tc>
          <w:tcPr>
            <w:tcW w:w="5670" w:type="dxa"/>
            <w:gridSpan w:val="3"/>
          </w:tcPr>
          <w:p w:rsidR="00BF3CBE" w:rsidRPr="00D946B3" w:rsidRDefault="00BF3CBE" w:rsidP="00B91F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10913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Повторный, профилактический прием врача-</w:t>
            </w:r>
            <w:proofErr w:type="gramStart"/>
            <w:r w:rsidRPr="00710913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аллерголога  </w:t>
            </w:r>
            <w:r w:rsidRPr="00710913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710913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осмотр, анализ полученных результатов, коррекция лечения)</w:t>
            </w:r>
          </w:p>
        </w:tc>
        <w:tc>
          <w:tcPr>
            <w:tcW w:w="1559" w:type="dxa"/>
            <w:gridSpan w:val="2"/>
          </w:tcPr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П033</w:t>
            </w:r>
          </w:p>
        </w:tc>
        <w:tc>
          <w:tcPr>
            <w:tcW w:w="1559" w:type="dxa"/>
          </w:tcPr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Default="00BF3CBE" w:rsidP="00DE3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1450</w:t>
            </w:r>
          </w:p>
        </w:tc>
      </w:tr>
    </w:tbl>
    <w:p w:rsidR="008649C8" w:rsidRDefault="008649C8">
      <w:pPr>
        <w:rPr>
          <w:rFonts w:ascii="Times New Roman" w:hAnsi="Times New Roman"/>
          <w:b/>
          <w:color w:val="595959" w:themeColor="text1" w:themeTint="A6"/>
          <w:sz w:val="24"/>
          <w:szCs w:val="24"/>
        </w:rPr>
      </w:pPr>
    </w:p>
    <w:p w:rsidR="001A2781" w:rsidRPr="001A2781" w:rsidRDefault="001A2781" w:rsidP="001A2781">
      <w:pPr>
        <w:jc w:val="center"/>
        <w:rPr>
          <w:rFonts w:ascii="Times New Roman" w:hAnsi="Times New Roman"/>
          <w:b/>
          <w:color w:val="595959" w:themeColor="text1" w:themeTint="A6"/>
          <w:sz w:val="28"/>
          <w:szCs w:val="28"/>
        </w:rPr>
      </w:pPr>
      <w:r>
        <w:rPr>
          <w:rFonts w:ascii="Times New Roman" w:hAnsi="Times New Roman"/>
          <w:b/>
          <w:color w:val="595959" w:themeColor="text1" w:themeTint="A6"/>
          <w:sz w:val="28"/>
          <w:szCs w:val="28"/>
        </w:rPr>
        <w:t xml:space="preserve">ИНОЕ </w:t>
      </w:r>
    </w:p>
    <w:tbl>
      <w:tblPr>
        <w:tblStyle w:val="a3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0"/>
        <w:gridCol w:w="1560"/>
        <w:gridCol w:w="1558"/>
      </w:tblGrid>
      <w:tr w:rsidR="00BF3CBE" w:rsidTr="007D1BCF">
        <w:trPr>
          <w:trHeight w:val="414"/>
        </w:trPr>
        <w:tc>
          <w:tcPr>
            <w:tcW w:w="5670" w:type="dxa"/>
            <w:tcBorders>
              <w:top w:val="single" w:sz="4" w:space="0" w:color="auto"/>
            </w:tcBorders>
          </w:tcPr>
          <w:p w:rsidR="00BF3CBE" w:rsidRPr="00BE2A8A" w:rsidRDefault="00BF3CBE" w:rsidP="00B33887">
            <w:pPr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2A8A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Справка в школу/сад (форма 095-у)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С030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Tr="007D1BCF">
        <w:trPr>
          <w:trHeight w:val="407"/>
        </w:trPr>
        <w:tc>
          <w:tcPr>
            <w:tcW w:w="5670" w:type="dxa"/>
          </w:tcPr>
          <w:p w:rsidR="00BF3CBE" w:rsidRPr="00BE2A8A" w:rsidRDefault="00BF3CBE" w:rsidP="00B33887">
            <w:pPr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2A8A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Справка санаторно-курортная (форма № 076-у) </w:t>
            </w:r>
            <w:r w:rsidRPr="00BE2A8A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С031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1300</w:t>
            </w:r>
          </w:p>
        </w:tc>
      </w:tr>
      <w:tr w:rsidR="00BF3CBE" w:rsidTr="007D1BCF">
        <w:trPr>
          <w:trHeight w:val="427"/>
        </w:trPr>
        <w:tc>
          <w:tcPr>
            <w:tcW w:w="5670" w:type="dxa"/>
          </w:tcPr>
          <w:p w:rsidR="00BF3CBE" w:rsidRPr="00BE2A8A" w:rsidRDefault="00BF3CBE" w:rsidP="00B33887">
            <w:pPr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2A8A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Справка в лагерь (форма № 079-у)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С032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1300</w:t>
            </w:r>
          </w:p>
        </w:tc>
      </w:tr>
      <w:tr w:rsidR="00BF3CBE" w:rsidTr="007D1BCF">
        <w:trPr>
          <w:trHeight w:val="405"/>
        </w:trPr>
        <w:tc>
          <w:tcPr>
            <w:tcW w:w="5670" w:type="dxa"/>
            <w:tcBorders>
              <w:bottom w:val="single" w:sz="4" w:space="0" w:color="auto"/>
            </w:tcBorders>
          </w:tcPr>
          <w:p w:rsidR="00BF3CBE" w:rsidRPr="00BE2A8A" w:rsidRDefault="00BF3CBE" w:rsidP="00B33887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BE2A8A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Справка в бассейн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С033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Tr="007D1BCF">
        <w:trPr>
          <w:trHeight w:val="424"/>
        </w:trPr>
        <w:tc>
          <w:tcPr>
            <w:tcW w:w="5670" w:type="dxa"/>
            <w:tcBorders>
              <w:bottom w:val="single" w:sz="4" w:space="0" w:color="auto"/>
            </w:tcBorders>
          </w:tcPr>
          <w:p w:rsidR="00BF3CBE" w:rsidRPr="00BE2A8A" w:rsidRDefault="00BF3CBE" w:rsidP="00B33887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BE2A8A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Справка в спортивную секцию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С034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RPr="002F4BD0" w:rsidTr="007D1BCF">
        <w:trPr>
          <w:trHeight w:val="416"/>
        </w:trPr>
        <w:tc>
          <w:tcPr>
            <w:tcW w:w="5670" w:type="dxa"/>
            <w:tcBorders>
              <w:top w:val="single" w:sz="4" w:space="0" w:color="auto"/>
            </w:tcBorders>
          </w:tcPr>
          <w:p w:rsidR="00BF3CBE" w:rsidRPr="002F4BD0" w:rsidRDefault="00BF3CBE" w:rsidP="00B33887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Электрокардиограмма  (</w:t>
            </w:r>
            <w:proofErr w:type="gramEnd"/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ЭКГ) без описания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С035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500</w:t>
            </w:r>
          </w:p>
        </w:tc>
      </w:tr>
      <w:tr w:rsidR="00BF3CBE" w:rsidRPr="002F4BD0" w:rsidTr="007D1BCF">
        <w:trPr>
          <w:trHeight w:val="409"/>
        </w:trPr>
        <w:tc>
          <w:tcPr>
            <w:tcW w:w="5670" w:type="dxa"/>
          </w:tcPr>
          <w:p w:rsidR="00BF3CBE" w:rsidRPr="002F4BD0" w:rsidRDefault="00BF3CBE" w:rsidP="00B33887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Электрокардиограмма  (</w:t>
            </w:r>
            <w:proofErr w:type="gramEnd"/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ЭКГ) с описанием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С036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</w:t>
            </w:r>
          </w:p>
        </w:tc>
      </w:tr>
      <w:tr w:rsidR="00BF3CBE" w:rsidRPr="002F4BD0" w:rsidTr="007D1BCF">
        <w:trPr>
          <w:trHeight w:val="415"/>
        </w:trPr>
        <w:tc>
          <w:tcPr>
            <w:tcW w:w="5670" w:type="dxa"/>
          </w:tcPr>
          <w:p w:rsidR="00BF3CBE" w:rsidRPr="002F4BD0" w:rsidRDefault="00BF3CBE" w:rsidP="00B33887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proofErr w:type="gramStart"/>
            <w:r w:rsidRPr="00893CCB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Электрокард</w:t>
            </w: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иограмма  (</w:t>
            </w:r>
            <w:proofErr w:type="gramEnd"/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ЭКГ) с нагрузкой</w:t>
            </w: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С037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1300</w:t>
            </w:r>
          </w:p>
        </w:tc>
      </w:tr>
      <w:tr w:rsidR="00BF3CBE" w:rsidTr="007D1BCF">
        <w:trPr>
          <w:trHeight w:val="420"/>
        </w:trPr>
        <w:tc>
          <w:tcPr>
            <w:tcW w:w="5670" w:type="dxa"/>
          </w:tcPr>
          <w:p w:rsidR="00BF3CBE" w:rsidRPr="00893CCB" w:rsidRDefault="00BF3CBE" w:rsidP="00B33887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Суточный </w:t>
            </w:r>
            <w:proofErr w:type="spellStart"/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мониторирование</w:t>
            </w:r>
            <w:proofErr w:type="spellEnd"/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ЭКГ по </w:t>
            </w:r>
            <w:proofErr w:type="spellStart"/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Холтеру</w:t>
            </w:r>
            <w:proofErr w:type="spellEnd"/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3-миканальный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С038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2000</w:t>
            </w:r>
          </w:p>
        </w:tc>
      </w:tr>
      <w:tr w:rsidR="00BF3CBE" w:rsidTr="007D1BCF">
        <w:trPr>
          <w:trHeight w:val="412"/>
        </w:trPr>
        <w:tc>
          <w:tcPr>
            <w:tcW w:w="5670" w:type="dxa"/>
          </w:tcPr>
          <w:p w:rsidR="00BF3CBE" w:rsidRDefault="00BF3CBE" w:rsidP="00B33887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D1A81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Суточный </w:t>
            </w:r>
            <w:proofErr w:type="spellStart"/>
            <w:r w:rsidRPr="00AD1A81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мониторирование</w:t>
            </w:r>
            <w:proofErr w:type="spellEnd"/>
            <w:r w:rsidRPr="00AD1A81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ЭКГ по </w:t>
            </w:r>
            <w:proofErr w:type="spellStart"/>
            <w:r w:rsidRPr="00AD1A81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Холтеру</w:t>
            </w:r>
            <w:proofErr w:type="spellEnd"/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12-тиканальный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С039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2500</w:t>
            </w:r>
          </w:p>
        </w:tc>
      </w:tr>
      <w:tr w:rsidR="00BF3CBE" w:rsidRPr="002F4BD0" w:rsidTr="007D1BCF">
        <w:trPr>
          <w:trHeight w:val="415"/>
        </w:trPr>
        <w:tc>
          <w:tcPr>
            <w:tcW w:w="5670" w:type="dxa"/>
          </w:tcPr>
          <w:p w:rsidR="00BF3CBE" w:rsidRPr="002F4BD0" w:rsidRDefault="00BF3CBE" w:rsidP="00B33887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Ингаляции с лекарственными средствами</w:t>
            </w: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(препараты не входят в стоимость)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С040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350</w:t>
            </w:r>
          </w:p>
        </w:tc>
      </w:tr>
      <w:tr w:rsidR="00BF3CBE" w:rsidRPr="002F4BD0" w:rsidTr="007D1BCF">
        <w:trPr>
          <w:trHeight w:val="421"/>
        </w:trPr>
        <w:tc>
          <w:tcPr>
            <w:tcW w:w="5670" w:type="dxa"/>
          </w:tcPr>
          <w:p w:rsidR="00BF3CBE" w:rsidRPr="002F4BD0" w:rsidRDefault="00BF3CBE" w:rsidP="00B33887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Перевязка 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С041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400</w:t>
            </w:r>
          </w:p>
        </w:tc>
      </w:tr>
      <w:tr w:rsidR="00BF3CBE" w:rsidRPr="002F4BD0" w:rsidTr="007D1BCF">
        <w:trPr>
          <w:trHeight w:val="412"/>
        </w:trPr>
        <w:tc>
          <w:tcPr>
            <w:tcW w:w="5670" w:type="dxa"/>
          </w:tcPr>
          <w:p w:rsidR="00BF3CBE" w:rsidRPr="002F4BD0" w:rsidRDefault="00BF3CBE" w:rsidP="00B33887">
            <w:pPr>
              <w:rPr>
                <w:rFonts w:ascii="Times New Roman" w:eastAsia="Times New Roman" w:hAnsi="Times New Roman"/>
                <w:color w:val="595959" w:themeColor="text1" w:themeTint="A6"/>
                <w:kern w:val="36"/>
                <w:sz w:val="24"/>
                <w:szCs w:val="24"/>
                <w:lang w:eastAsia="ru-RU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Инъекции внутримышечные </w:t>
            </w: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(препараты не входят в стоимость)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С042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250</w:t>
            </w:r>
          </w:p>
        </w:tc>
      </w:tr>
      <w:tr w:rsidR="00BF3CBE" w:rsidRPr="002F4BD0" w:rsidTr="007D1BCF">
        <w:trPr>
          <w:trHeight w:val="418"/>
        </w:trPr>
        <w:tc>
          <w:tcPr>
            <w:tcW w:w="5670" w:type="dxa"/>
          </w:tcPr>
          <w:p w:rsidR="00BF3CBE" w:rsidRPr="002F4BD0" w:rsidRDefault="00BF3CBE" w:rsidP="00B33887">
            <w:pPr>
              <w:rPr>
                <w:rFonts w:ascii="Times New Roman" w:eastAsia="Times New Roman" w:hAnsi="Times New Roman"/>
                <w:color w:val="595959" w:themeColor="text1" w:themeTint="A6"/>
                <w:kern w:val="36"/>
                <w:sz w:val="24"/>
                <w:szCs w:val="24"/>
                <w:lang w:eastAsia="ru-RU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Инъекции внутривенные</w:t>
            </w: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(препараты не входят в стоимость)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С043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300</w:t>
            </w:r>
          </w:p>
        </w:tc>
      </w:tr>
      <w:tr w:rsidR="00BF3CBE" w:rsidTr="007D1BCF">
        <w:trPr>
          <w:trHeight w:val="411"/>
        </w:trPr>
        <w:tc>
          <w:tcPr>
            <w:tcW w:w="5670" w:type="dxa"/>
          </w:tcPr>
          <w:p w:rsidR="00BF3CBE" w:rsidRPr="002F4BD0" w:rsidRDefault="00BF3CBE" w:rsidP="00B33887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D3EE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Инъекции внутривенные</w:t>
            </w: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капельная (препараты не входят в стоимость)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С044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</w:t>
            </w:r>
          </w:p>
        </w:tc>
      </w:tr>
      <w:tr w:rsidR="00BF3CBE" w:rsidRPr="002F4BD0" w:rsidTr="007D1BCF">
        <w:trPr>
          <w:trHeight w:val="417"/>
        </w:trPr>
        <w:tc>
          <w:tcPr>
            <w:tcW w:w="5670" w:type="dxa"/>
          </w:tcPr>
          <w:p w:rsidR="00BF3CBE" w:rsidRPr="002F4BD0" w:rsidRDefault="00BF3CBE" w:rsidP="00B33887">
            <w:pPr>
              <w:rPr>
                <w:rFonts w:ascii="Times New Roman" w:eastAsia="Times New Roman" w:hAnsi="Times New Roman"/>
                <w:color w:val="595959" w:themeColor="text1" w:themeTint="A6"/>
                <w:kern w:val="36"/>
                <w:sz w:val="24"/>
                <w:szCs w:val="24"/>
                <w:lang w:eastAsia="ru-RU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lastRenderedPageBreak/>
              <w:t>Экспресс тест на определение ацетона в моче</w:t>
            </w:r>
          </w:p>
        </w:tc>
        <w:tc>
          <w:tcPr>
            <w:tcW w:w="1560" w:type="dxa"/>
          </w:tcPr>
          <w:p w:rsidR="00BF3CBE" w:rsidRPr="002F4BD0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С045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300</w:t>
            </w:r>
          </w:p>
        </w:tc>
      </w:tr>
      <w:tr w:rsidR="00BF3CBE" w:rsidRPr="002F4BD0" w:rsidTr="007D1BCF">
        <w:trPr>
          <w:trHeight w:val="422"/>
        </w:trPr>
        <w:tc>
          <w:tcPr>
            <w:tcW w:w="5670" w:type="dxa"/>
          </w:tcPr>
          <w:p w:rsidR="00BF3CBE" w:rsidRPr="002F4BD0" w:rsidRDefault="00BF3CBE" w:rsidP="00B33887">
            <w:pPr>
              <w:rPr>
                <w:rFonts w:ascii="Times New Roman" w:eastAsia="Times New Roman" w:hAnsi="Times New Roman"/>
                <w:color w:val="595959" w:themeColor="text1" w:themeTint="A6"/>
                <w:kern w:val="36"/>
                <w:sz w:val="24"/>
                <w:szCs w:val="24"/>
                <w:lang w:eastAsia="ru-RU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Экспресс тест на определение сахара в крови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С046</w:t>
            </w:r>
          </w:p>
        </w:tc>
        <w:tc>
          <w:tcPr>
            <w:tcW w:w="1558" w:type="dxa"/>
          </w:tcPr>
          <w:p w:rsidR="00BF3CBE" w:rsidRDefault="00BF3CBE" w:rsidP="00B33887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300</w:t>
            </w:r>
          </w:p>
        </w:tc>
      </w:tr>
      <w:tr w:rsidR="00BF3CBE" w:rsidTr="007D1BCF">
        <w:trPr>
          <w:trHeight w:val="414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Открытие и закрытие больничного листа</w:t>
            </w:r>
            <w:proofErr w:type="gramStart"/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  (</w:t>
            </w:r>
            <w:proofErr w:type="gramEnd"/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терапевт, гинеколог, педиатр)</w:t>
            </w:r>
          </w:p>
        </w:tc>
        <w:tc>
          <w:tcPr>
            <w:tcW w:w="1560" w:type="dxa"/>
          </w:tcPr>
          <w:p w:rsidR="00BF3CBE" w:rsidRDefault="00BF3CBE" w:rsidP="000319EA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С048</w:t>
            </w:r>
          </w:p>
        </w:tc>
        <w:tc>
          <w:tcPr>
            <w:tcW w:w="1558" w:type="dxa"/>
          </w:tcPr>
          <w:p w:rsidR="00BF3CBE" w:rsidRDefault="00BF3CBE" w:rsidP="000319EA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</w:t>
            </w:r>
          </w:p>
        </w:tc>
      </w:tr>
      <w:tr w:rsidR="00BF3CBE" w:rsidTr="007D1BCF">
        <w:trPr>
          <w:trHeight w:val="407"/>
        </w:trPr>
        <w:tc>
          <w:tcPr>
            <w:tcW w:w="5670" w:type="dxa"/>
          </w:tcPr>
          <w:p w:rsidR="00BF3CBE" w:rsidRDefault="00BF3CBE" w:rsidP="000319EA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Забор биоматериала, с выдачей лабораторного исследования </w:t>
            </w:r>
          </w:p>
        </w:tc>
        <w:tc>
          <w:tcPr>
            <w:tcW w:w="1560" w:type="dxa"/>
          </w:tcPr>
          <w:p w:rsidR="00BF3CBE" w:rsidRDefault="00BF3CBE" w:rsidP="000319EA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С049</w:t>
            </w:r>
          </w:p>
        </w:tc>
        <w:tc>
          <w:tcPr>
            <w:tcW w:w="1558" w:type="dxa"/>
          </w:tcPr>
          <w:p w:rsidR="00BF3CBE" w:rsidRPr="00F577F3" w:rsidRDefault="00BC3E46" w:rsidP="000319EA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По прайсу ИНВИТРО</w:t>
            </w:r>
          </w:p>
        </w:tc>
      </w:tr>
    </w:tbl>
    <w:p w:rsidR="00C50335" w:rsidRDefault="00C50335" w:rsidP="00C50335">
      <w:pPr>
        <w:rPr>
          <w:rFonts w:ascii="Times New Roman" w:hAnsi="Times New Roman"/>
          <w:i/>
          <w:color w:val="7F7F7F" w:themeColor="text1" w:themeTint="80"/>
          <w:sz w:val="16"/>
          <w:szCs w:val="16"/>
        </w:rPr>
      </w:pPr>
    </w:p>
    <w:p w:rsidR="00E216DA" w:rsidRPr="00E216DA" w:rsidRDefault="00266EC8" w:rsidP="00E216DA">
      <w:pPr>
        <w:jc w:val="center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ДЕРМАТОЛОГ </w:t>
      </w:r>
    </w:p>
    <w:p w:rsidR="00C50335" w:rsidRPr="00C50335" w:rsidRDefault="00C50335" w:rsidP="00C50335">
      <w:pPr>
        <w:spacing w:after="0" w:line="20" w:lineRule="atLeast"/>
        <w:jc w:val="center"/>
        <w:rPr>
          <w:rFonts w:ascii="Times New Roman" w:hAnsi="Times New Roman"/>
          <w:b/>
          <w:color w:val="595959" w:themeColor="text1" w:themeTint="A6"/>
          <w:sz w:val="24"/>
          <w:szCs w:val="24"/>
        </w:rPr>
      </w:pPr>
    </w:p>
    <w:tbl>
      <w:tblPr>
        <w:tblStyle w:val="a3"/>
        <w:tblW w:w="878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1"/>
        <w:gridCol w:w="1551"/>
        <w:gridCol w:w="2568"/>
        <w:gridCol w:w="1560"/>
        <w:gridCol w:w="1551"/>
      </w:tblGrid>
      <w:tr w:rsidR="00BF3CBE" w:rsidTr="007D1BCF">
        <w:trPr>
          <w:trHeight w:val="487"/>
        </w:trPr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BF3CBE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Удаление контагиозного моллюска, радиоволновым методом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/жидким азотом</w:t>
            </w: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(1 элемент)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Д064</w:t>
            </w:r>
          </w:p>
        </w:tc>
        <w:tc>
          <w:tcPr>
            <w:tcW w:w="1551" w:type="dxa"/>
          </w:tcPr>
          <w:p w:rsidR="00BF3CBE" w:rsidRPr="00612320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Tr="007D1BCF">
        <w:tc>
          <w:tcPr>
            <w:tcW w:w="5670" w:type="dxa"/>
            <w:gridSpan w:val="3"/>
          </w:tcPr>
          <w:p w:rsidR="00BF3CBE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Удаление доброкачественных новообразований кожи (кондилом, папиллом, бородавок, </w:t>
            </w:r>
            <w:proofErr w:type="spellStart"/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невуса</w:t>
            </w:r>
            <w:proofErr w:type="spellEnd"/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, себорейных </w:t>
            </w:r>
            <w:proofErr w:type="spellStart"/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кератом</w:t>
            </w:r>
            <w:proofErr w:type="spellEnd"/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) - 1 элемент до 0.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см.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Д065</w:t>
            </w:r>
          </w:p>
        </w:tc>
        <w:tc>
          <w:tcPr>
            <w:tcW w:w="1551" w:type="dxa"/>
          </w:tcPr>
          <w:p w:rsidR="00BF3CBE" w:rsidRPr="00612320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Tr="007D1BCF">
        <w:tc>
          <w:tcPr>
            <w:tcW w:w="5670" w:type="dxa"/>
            <w:gridSpan w:val="3"/>
          </w:tcPr>
          <w:p w:rsidR="00BF3CBE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Удаление доброкачественных новообразований кожи (кондилом, папиллом, бородавок,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невуса</w:t>
            </w:r>
            <w:proofErr w:type="spell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, родинок) - 1 </w:t>
            </w:r>
            <w:proofErr w:type="gram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элемент </w:t>
            </w: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C125D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радиоволновым</w:t>
            </w:r>
            <w:proofErr w:type="gramEnd"/>
            <w:r w:rsidRPr="00C125D7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методом/жидким азотом</w:t>
            </w: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Д066</w:t>
            </w:r>
          </w:p>
        </w:tc>
        <w:tc>
          <w:tcPr>
            <w:tcW w:w="1551" w:type="dxa"/>
          </w:tcPr>
          <w:p w:rsidR="00BF3CBE" w:rsidRPr="00612320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Tr="007D1BCF">
        <w:trPr>
          <w:trHeight w:val="424"/>
        </w:trPr>
        <w:tc>
          <w:tcPr>
            <w:tcW w:w="5670" w:type="dxa"/>
            <w:gridSpan w:val="3"/>
          </w:tcPr>
          <w:p w:rsidR="00BF3CBE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Удаление доброкачественных новообразований кожи на носу и веках </w:t>
            </w:r>
            <w:r w:rsidRPr="00EC0F4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методом коагуляции) </w:t>
            </w: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- 1 элемент 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Д067</w:t>
            </w:r>
          </w:p>
        </w:tc>
        <w:tc>
          <w:tcPr>
            <w:tcW w:w="1551" w:type="dxa"/>
          </w:tcPr>
          <w:p w:rsidR="00BF3CBE" w:rsidRPr="00612320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1500</w:t>
            </w:r>
          </w:p>
        </w:tc>
      </w:tr>
      <w:tr w:rsidR="00BF3CBE" w:rsidTr="007D1BCF">
        <w:trPr>
          <w:trHeight w:val="416"/>
        </w:trPr>
        <w:tc>
          <w:tcPr>
            <w:tcW w:w="5670" w:type="dxa"/>
            <w:gridSpan w:val="3"/>
          </w:tcPr>
          <w:p w:rsidR="00BF3CBE" w:rsidRPr="00CF529F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Удаление доброкачественных новообразований кожи волосистой части головы  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Д068</w:t>
            </w:r>
          </w:p>
        </w:tc>
        <w:tc>
          <w:tcPr>
            <w:tcW w:w="1551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1500</w:t>
            </w:r>
          </w:p>
        </w:tc>
      </w:tr>
      <w:tr w:rsidR="00BF3CBE" w:rsidTr="007D1BCF">
        <w:trPr>
          <w:trHeight w:val="409"/>
        </w:trPr>
        <w:tc>
          <w:tcPr>
            <w:tcW w:w="5670" w:type="dxa"/>
            <w:gridSpan w:val="3"/>
          </w:tcPr>
          <w:p w:rsidR="00BF3CBE" w:rsidRPr="00CF529F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Удаление подошвенной бородавки 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жидким азотом </w:t>
            </w: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- 1 элемент до 0.5см.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Д069</w:t>
            </w:r>
          </w:p>
        </w:tc>
        <w:tc>
          <w:tcPr>
            <w:tcW w:w="1551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Tr="007D1BCF">
        <w:trPr>
          <w:trHeight w:val="415"/>
        </w:trPr>
        <w:tc>
          <w:tcPr>
            <w:tcW w:w="5670" w:type="dxa"/>
            <w:gridSpan w:val="3"/>
          </w:tcPr>
          <w:p w:rsidR="00BF3CBE" w:rsidRPr="00CF529F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Удаление подошвенной бородавки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жидким </w:t>
            </w:r>
            <w:proofErr w:type="gram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азотом</w:t>
            </w: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-</w:t>
            </w:r>
            <w:proofErr w:type="gramEnd"/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1 элемент свыше 0.5см.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Д070</w:t>
            </w:r>
          </w:p>
        </w:tc>
        <w:tc>
          <w:tcPr>
            <w:tcW w:w="1551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1500</w:t>
            </w:r>
          </w:p>
        </w:tc>
      </w:tr>
      <w:tr w:rsidR="00BF3CBE" w:rsidTr="007D1BCF">
        <w:trPr>
          <w:trHeight w:val="420"/>
        </w:trPr>
        <w:tc>
          <w:tcPr>
            <w:tcW w:w="5670" w:type="dxa"/>
            <w:gridSpan w:val="3"/>
          </w:tcPr>
          <w:p w:rsidR="00BF3CBE" w:rsidRPr="00CF529F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Местная анестезия (инъе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кционная)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Д071</w:t>
            </w:r>
          </w:p>
        </w:tc>
        <w:tc>
          <w:tcPr>
            <w:tcW w:w="1551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800</w:t>
            </w:r>
          </w:p>
        </w:tc>
      </w:tr>
      <w:tr w:rsidR="00BF3CBE" w:rsidTr="007D1BCF">
        <w:trPr>
          <w:trHeight w:val="477"/>
        </w:trPr>
        <w:tc>
          <w:tcPr>
            <w:tcW w:w="5670" w:type="dxa"/>
            <w:gridSpan w:val="3"/>
          </w:tcPr>
          <w:p w:rsidR="00BF3CBE" w:rsidRPr="00CF529F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CF529F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Местная анестезия (анестезирующий крем)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Д072</w:t>
            </w:r>
          </w:p>
        </w:tc>
        <w:tc>
          <w:tcPr>
            <w:tcW w:w="1551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400</w:t>
            </w:r>
          </w:p>
        </w:tc>
      </w:tr>
      <w:tr w:rsidR="00BF3CBE" w:rsidTr="007D1BCF">
        <w:trPr>
          <w:gridAfter w:val="3"/>
          <w:wAfter w:w="5679" w:type="dxa"/>
          <w:trHeight w:val="477"/>
        </w:trPr>
        <w:tc>
          <w:tcPr>
            <w:tcW w:w="1551" w:type="dxa"/>
            <w:tcBorders>
              <w:left w:val="nil"/>
              <w:right w:val="nil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1" w:type="dxa"/>
            <w:tcBorders>
              <w:left w:val="nil"/>
              <w:right w:val="nil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</w:tc>
      </w:tr>
      <w:tr w:rsidR="00BF3CBE" w:rsidRPr="002F4BD0" w:rsidTr="007D1BCF">
        <w:tc>
          <w:tcPr>
            <w:tcW w:w="5670" w:type="dxa"/>
            <w:gridSpan w:val="3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4BD0">
              <w:rPr>
                <w:rFonts w:ascii="Times New Roman" w:eastAsia="Times New Roman" w:hAnsi="Times New Roman"/>
                <w:b/>
                <w:bCs/>
                <w:i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Прием педиатра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/терапевта</w:t>
            </w:r>
            <w:r w:rsidRPr="002F4BD0">
              <w:rPr>
                <w:rFonts w:ascii="Times New Roman" w:eastAsia="Times New Roman" w:hAnsi="Times New Roman"/>
                <w:b/>
                <w:bCs/>
                <w:i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 с выездом на дом </w:t>
            </w:r>
            <w:r w:rsidRPr="002F4BD0">
              <w:rPr>
                <w:rFonts w:ascii="Times New Roman" w:eastAsia="Times New Roman" w:hAnsi="Times New Roman"/>
                <w:bCs/>
                <w:i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(в</w:t>
            </w:r>
            <w:r w:rsidRPr="002F4BD0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 пределах г. </w:t>
            </w:r>
            <w:proofErr w:type="gramStart"/>
            <w:r w:rsidRPr="002F4BD0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Ялта)</w:t>
            </w:r>
            <w:r w:rsidRPr="002F4BD0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  <w:proofErr w:type="gramEnd"/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В073</w:t>
            </w:r>
          </w:p>
        </w:tc>
        <w:tc>
          <w:tcPr>
            <w:tcW w:w="1551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3800</w:t>
            </w:r>
          </w:p>
        </w:tc>
      </w:tr>
      <w:tr w:rsidR="00BF3CBE" w:rsidRPr="002F4BD0" w:rsidTr="007D1BCF">
        <w:tc>
          <w:tcPr>
            <w:tcW w:w="5670" w:type="dxa"/>
            <w:gridSpan w:val="3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4BD0">
              <w:rPr>
                <w:rFonts w:ascii="Times New Roman" w:eastAsia="Times New Roman" w:hAnsi="Times New Roman"/>
                <w:b/>
                <w:bCs/>
                <w:i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Прием педиатра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/терапевта</w:t>
            </w:r>
            <w:r w:rsidRPr="002F4BD0">
              <w:rPr>
                <w:rFonts w:ascii="Times New Roman" w:eastAsia="Times New Roman" w:hAnsi="Times New Roman"/>
                <w:b/>
                <w:bCs/>
                <w:i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 с выездом на дом </w:t>
            </w:r>
            <w:r w:rsidRPr="002F4BD0">
              <w:rPr>
                <w:rFonts w:ascii="Times New Roman" w:eastAsia="Times New Roman" w:hAnsi="Times New Roman"/>
                <w:bCs/>
                <w:i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(за</w:t>
            </w:r>
            <w:r w:rsidRPr="002F4BD0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 пределами г. Ялта 10-20</w:t>
            </w:r>
            <w:proofErr w:type="gramStart"/>
            <w:r w:rsidRPr="002F4BD0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км)</w:t>
            </w:r>
            <w:r w:rsidRPr="002F4BD0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  <w:proofErr w:type="gramEnd"/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В074</w:t>
            </w:r>
          </w:p>
        </w:tc>
        <w:tc>
          <w:tcPr>
            <w:tcW w:w="1551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4800</w:t>
            </w:r>
          </w:p>
        </w:tc>
      </w:tr>
      <w:tr w:rsidR="00BF3CBE" w:rsidTr="007D1BCF"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4BD0">
              <w:rPr>
                <w:rFonts w:ascii="Times New Roman" w:eastAsia="Times New Roman" w:hAnsi="Times New Roman"/>
                <w:b/>
                <w:bCs/>
                <w:i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Прием педиатра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/терапевта</w:t>
            </w:r>
            <w:r w:rsidRPr="002F4BD0">
              <w:rPr>
                <w:rFonts w:ascii="Times New Roman" w:eastAsia="Times New Roman" w:hAnsi="Times New Roman"/>
                <w:b/>
                <w:bCs/>
                <w:i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 с выездом на дом </w:t>
            </w:r>
            <w:r w:rsidRPr="002F4BD0">
              <w:rPr>
                <w:rFonts w:ascii="Times New Roman" w:eastAsia="Times New Roman" w:hAnsi="Times New Roman"/>
                <w:bCs/>
                <w:i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(за</w:t>
            </w:r>
            <w:r w:rsidRPr="002F4BD0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 пределами г. Ялта </w:t>
            </w:r>
            <w:r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 xml:space="preserve">свыше </w:t>
            </w:r>
            <w:r w:rsidRPr="002F4BD0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proofErr w:type="gramStart"/>
            <w:r w:rsidRPr="002F4BD0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км)</w:t>
            </w:r>
            <w:r w:rsidRPr="002F4BD0">
              <w:rPr>
                <w:rFonts w:ascii="Times New Roman" w:eastAsia="Times New Roman" w:hAnsi="Times New Roman"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  <w:proofErr w:type="gram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В075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От 6000</w:t>
            </w:r>
          </w:p>
        </w:tc>
      </w:tr>
    </w:tbl>
    <w:p w:rsidR="00AC23D5" w:rsidRPr="00932DEC" w:rsidRDefault="00AC23D5" w:rsidP="00932DEC">
      <w:pPr>
        <w:rPr>
          <w:rFonts w:ascii="Times New Roman" w:hAnsi="Times New Roman"/>
          <w:i/>
          <w:color w:val="7F7F7F" w:themeColor="text1" w:themeTint="80"/>
          <w:sz w:val="20"/>
          <w:szCs w:val="20"/>
        </w:rPr>
      </w:pPr>
    </w:p>
    <w:p w:rsidR="00DD4363" w:rsidRDefault="00DD4363" w:rsidP="00E216DA">
      <w:pPr>
        <w:jc w:val="center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0335" w:rsidRPr="00E216DA" w:rsidRDefault="00E216DA" w:rsidP="00E216DA">
      <w:pPr>
        <w:jc w:val="center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6D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ОТОЛАРИНГОЛОГ </w:t>
      </w:r>
    </w:p>
    <w:tbl>
      <w:tblPr>
        <w:tblStyle w:val="a3"/>
        <w:tblW w:w="865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1280"/>
        <w:gridCol w:w="137"/>
        <w:gridCol w:w="1559"/>
        <w:gridCol w:w="1134"/>
        <w:gridCol w:w="562"/>
        <w:gridCol w:w="860"/>
        <w:gridCol w:w="1560"/>
      </w:tblGrid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2F4BD0"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Первичный прием отоларинголога</w:t>
            </w:r>
            <w:r w:rsidRPr="002F4BD0">
              <w:rPr>
                <w:rFonts w:ascii="Times New Roman" w:eastAsia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О076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1600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pStyle w:val="a4"/>
              <w:spacing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Повторный</w:t>
            </w:r>
            <w:r w:rsidRPr="002F4BD0"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bdr w:val="none" w:sz="0" w:space="0" w:color="auto" w:frame="1"/>
                <w:lang w:eastAsia="ru-RU"/>
              </w:rPr>
              <w:t> прием отоларинголога</w:t>
            </w:r>
            <w:r w:rsidRPr="002F4BD0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eastAsia="ru-RU"/>
              </w:rPr>
              <w:tab/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О077</w:t>
            </w:r>
          </w:p>
        </w:tc>
        <w:tc>
          <w:tcPr>
            <w:tcW w:w="1560" w:type="dxa"/>
          </w:tcPr>
          <w:p w:rsidR="00BF3CBE" w:rsidRDefault="00BF3CBE" w:rsidP="00C50335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1450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Промывание лакун миндалин (1 </w:t>
            </w:r>
            <w:proofErr w:type="gramStart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процедура)   </w:t>
            </w:r>
            <w:proofErr w:type="gramEnd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О078</w:t>
            </w:r>
          </w:p>
        </w:tc>
        <w:tc>
          <w:tcPr>
            <w:tcW w:w="1560" w:type="dxa"/>
          </w:tcPr>
          <w:p w:rsidR="00BF3CBE" w:rsidRDefault="00BF3CBE" w:rsidP="00C50335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800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B65289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Инсталляция, аппликация слизистых лекарственными </w:t>
            </w:r>
            <w:proofErr w:type="gramStart"/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препаратами </w:t>
            </w:r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Pr="00B65289">
              <w:rPr>
                <w:rFonts w:ascii="Times New Roman" w:eastAsiaTheme="minorHAnsi" w:hAnsi="Times New Roman"/>
                <w:color w:val="595959" w:themeColor="text1" w:themeTint="A6"/>
                <w:sz w:val="20"/>
                <w:szCs w:val="20"/>
              </w:rPr>
              <w:t>(</w:t>
            </w:r>
            <w:proofErr w:type="gramEnd"/>
            <w:r w:rsidRPr="00B65289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1 процедура</w:t>
            </w:r>
            <w:r w:rsidRPr="00B65289">
              <w:rPr>
                <w:rFonts w:ascii="Times New Roman" w:eastAsiaTheme="minorHAnsi" w:hAnsi="Times New Roman"/>
                <w:color w:val="595959" w:themeColor="text1" w:themeTint="A6"/>
                <w:sz w:val="20"/>
                <w:szCs w:val="20"/>
              </w:rPr>
              <w:t xml:space="preserve">)                                                                               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О079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400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Внутри гортанные вливания(1пр.)                                              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О080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Промывание серных пробок, 1 ухо                                            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О081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Продувание слуховых труб по </w:t>
            </w:r>
            <w:proofErr w:type="spellStart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Полицеру</w:t>
            </w:r>
            <w:proofErr w:type="spellEnd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О082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9D2891" w:rsidRDefault="00BF3CBE" w:rsidP="00C50335">
            <w:pPr>
              <w:spacing w:after="0" w:line="20" w:lineRule="atLeast"/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lastRenderedPageBreak/>
              <w:t>Механическая остановка кровотечения (передняя тампонада носа)</w:t>
            </w:r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(1</w:t>
            </w:r>
            <w:proofErr w:type="gramStart"/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процедура)   </w:t>
            </w:r>
            <w:proofErr w:type="gramEnd"/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О083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Анемизация</w:t>
            </w:r>
            <w:proofErr w:type="spellEnd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слизистой носа                                                        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О084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500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Промывание придаточных пазух носа по </w:t>
            </w:r>
            <w:proofErr w:type="spellStart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Проетцу</w:t>
            </w:r>
            <w:proofErr w:type="spellEnd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(</w:t>
            </w:r>
            <w:proofErr w:type="gramStart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кукушка)  </w:t>
            </w:r>
            <w:proofErr w:type="gramEnd"/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О085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Удаление инородных тел ЛОР-органов          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О086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1500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Лечения тонзиллита (аппарат “</w:t>
            </w:r>
            <w:proofErr w:type="spellStart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Тонзиллор</w:t>
            </w:r>
            <w:proofErr w:type="spellEnd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-ММ</w:t>
            </w:r>
            <w:proofErr w:type="gramStart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”)  </w:t>
            </w:r>
            <w:proofErr w:type="gramEnd"/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О087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Туалет уха с введением турунды с лекарственным веществом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О088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500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Туалет уха при гнойных отитах с транс тимпанальным нагнетанием лекарственных средств                                                                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О089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</w:t>
            </w:r>
          </w:p>
        </w:tc>
      </w:tr>
      <w:tr w:rsidR="00BF3CBE" w:rsidRPr="002F4BD0" w:rsidTr="007D1BCF"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Эндоназальные</w:t>
            </w:r>
            <w:proofErr w:type="spellEnd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блокады (1 </w:t>
            </w:r>
            <w:proofErr w:type="gramStart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процедура)   </w:t>
            </w:r>
            <w:proofErr w:type="gramEnd"/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</w:t>
            </w:r>
          </w:p>
        </w:tc>
      </w:tr>
      <w:tr w:rsidR="00BF3CBE" w:rsidRPr="002F4BD0" w:rsidTr="007D1BCF">
        <w:trPr>
          <w:trHeight w:val="371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E" w:rsidRPr="00355D14" w:rsidRDefault="00BF3CBE" w:rsidP="00C50335">
            <w:pPr>
              <w:spacing w:after="0" w:line="20" w:lineRule="atLeast"/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Аппликационная анестезия, аэрозольная анестезия слизистой ЛОР-органов 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О091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400</w:t>
            </w:r>
          </w:p>
        </w:tc>
      </w:tr>
      <w:tr w:rsidR="00BF3CBE" w:rsidRPr="00F0037E" w:rsidTr="007D1BCF">
        <w:trPr>
          <w:gridAfter w:val="2"/>
          <w:wAfter w:w="2420" w:type="dxa"/>
          <w:trHeight w:val="375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595959" w:themeColor="text1" w:themeTint="A6"/>
                <w:sz w:val="28"/>
                <w:szCs w:val="28"/>
              </w:rPr>
            </w:pP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595959" w:themeColor="text1" w:themeTint="A6"/>
                <w:sz w:val="28"/>
                <w:szCs w:val="28"/>
              </w:rPr>
              <w:t xml:space="preserve">УРОЛОГ </w:t>
            </w:r>
          </w:p>
          <w:p w:rsidR="00BF3CBE" w:rsidRPr="00F0037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CBE" w:rsidRPr="00F0037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CBE" w:rsidRPr="00F0037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CBE" w:rsidRPr="00F0037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595959" w:themeColor="text1" w:themeTint="A6"/>
                <w:sz w:val="28"/>
                <w:szCs w:val="28"/>
              </w:rPr>
            </w:pPr>
          </w:p>
        </w:tc>
      </w:tr>
      <w:tr w:rsidR="00BF3CBE" w:rsidRPr="00B97BBB" w:rsidTr="007D1BCF">
        <w:tc>
          <w:tcPr>
            <w:tcW w:w="5670" w:type="dxa"/>
            <w:gridSpan w:val="6"/>
          </w:tcPr>
          <w:p w:rsidR="00BF3CBE" w:rsidRPr="00B97BB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Первичный прием</w:t>
            </w:r>
          </w:p>
        </w:tc>
        <w:tc>
          <w:tcPr>
            <w:tcW w:w="1422" w:type="dxa"/>
            <w:gridSpan w:val="2"/>
          </w:tcPr>
          <w:p w:rsidR="00BF3CBE" w:rsidRPr="00B97BB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У092</w:t>
            </w:r>
          </w:p>
        </w:tc>
        <w:tc>
          <w:tcPr>
            <w:tcW w:w="1560" w:type="dxa"/>
          </w:tcPr>
          <w:p w:rsidR="00BF3CBE" w:rsidRPr="008C6C00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2100</w:t>
            </w:r>
          </w:p>
        </w:tc>
      </w:tr>
      <w:tr w:rsidR="00BF3CBE" w:rsidRPr="00B97BBB" w:rsidTr="007D1BCF">
        <w:tc>
          <w:tcPr>
            <w:tcW w:w="5670" w:type="dxa"/>
            <w:gridSpan w:val="6"/>
          </w:tcPr>
          <w:p w:rsidR="00BF3CBE" w:rsidRPr="00B97BB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Повторный прием</w:t>
            </w:r>
          </w:p>
        </w:tc>
        <w:tc>
          <w:tcPr>
            <w:tcW w:w="1422" w:type="dxa"/>
            <w:gridSpan w:val="2"/>
          </w:tcPr>
          <w:p w:rsidR="00BF3CBE" w:rsidRPr="00B97BB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У093</w:t>
            </w:r>
          </w:p>
        </w:tc>
        <w:tc>
          <w:tcPr>
            <w:tcW w:w="1560" w:type="dxa"/>
          </w:tcPr>
          <w:p w:rsidR="00BF3CBE" w:rsidRPr="008C6C00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2000</w:t>
            </w:r>
          </w:p>
        </w:tc>
      </w:tr>
      <w:tr w:rsidR="00BF3CBE" w:rsidRPr="00B97BBB" w:rsidTr="007D1BCF">
        <w:tc>
          <w:tcPr>
            <w:tcW w:w="5670" w:type="dxa"/>
            <w:gridSpan w:val="6"/>
          </w:tcPr>
          <w:p w:rsidR="00BF3CBE" w:rsidRPr="00B97BB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Медиц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</w:t>
            </w:r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нская обработка (перевязки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)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У094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700</w:t>
            </w:r>
          </w:p>
        </w:tc>
      </w:tr>
      <w:tr w:rsidR="00BF3CBE" w:rsidRPr="00B97BBB" w:rsidTr="007D1BCF">
        <w:tc>
          <w:tcPr>
            <w:tcW w:w="5670" w:type="dxa"/>
            <w:gridSpan w:val="6"/>
          </w:tcPr>
          <w:p w:rsidR="00BF3CBE" w:rsidRPr="00B97BB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Снятие швов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У095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1200</w:t>
            </w:r>
          </w:p>
        </w:tc>
      </w:tr>
      <w:tr w:rsidR="00BF3CBE" w:rsidRPr="00B97BBB" w:rsidTr="007D1BCF">
        <w:tc>
          <w:tcPr>
            <w:tcW w:w="5670" w:type="dxa"/>
            <w:gridSpan w:val="6"/>
          </w:tcPr>
          <w:p w:rsidR="00BF3CBE" w:rsidRPr="00B97BB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Инсциляция</w:t>
            </w:r>
            <w:proofErr w:type="spellEnd"/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мочевого пузыря (1процедура)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У096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1800</w:t>
            </w:r>
          </w:p>
        </w:tc>
      </w:tr>
      <w:tr w:rsidR="00BF3CBE" w:rsidRPr="00B97BBB" w:rsidTr="007D1BCF">
        <w:tc>
          <w:tcPr>
            <w:tcW w:w="5670" w:type="dxa"/>
            <w:gridSpan w:val="6"/>
          </w:tcPr>
          <w:p w:rsidR="00BF3CBE" w:rsidRPr="00B97BB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Массаж предстательной железы (1 сеанс)</w:t>
            </w:r>
          </w:p>
        </w:tc>
        <w:tc>
          <w:tcPr>
            <w:tcW w:w="1422" w:type="dxa"/>
            <w:gridSpan w:val="2"/>
          </w:tcPr>
          <w:p w:rsidR="00BF3CBE" w:rsidRPr="00B97BB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У097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1500</w:t>
            </w:r>
          </w:p>
        </w:tc>
      </w:tr>
      <w:tr w:rsidR="00BF3CBE" w:rsidRPr="00B97BBB" w:rsidTr="007D1BCF">
        <w:tc>
          <w:tcPr>
            <w:tcW w:w="5670" w:type="dxa"/>
            <w:gridSpan w:val="6"/>
          </w:tcPr>
          <w:p w:rsidR="00BF3CBE" w:rsidRPr="00B97BB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Смена катетера </w:t>
            </w:r>
            <w:proofErr w:type="spellStart"/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Фоллея</w:t>
            </w:r>
            <w:proofErr w:type="spellEnd"/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У098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3400</w:t>
            </w:r>
          </w:p>
        </w:tc>
      </w:tr>
      <w:tr w:rsidR="00BF3CBE" w:rsidRPr="00B97BBB" w:rsidTr="007D1BCF">
        <w:tc>
          <w:tcPr>
            <w:tcW w:w="5670" w:type="dxa"/>
            <w:gridSpan w:val="6"/>
          </w:tcPr>
          <w:p w:rsidR="00BF3CBE" w:rsidRPr="00B97BB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Радиоволновое</w:t>
            </w:r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удаление кондилом от 1 до 5 </w:t>
            </w:r>
            <w:proofErr w:type="spellStart"/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У099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3500</w:t>
            </w:r>
          </w:p>
        </w:tc>
      </w:tr>
      <w:tr w:rsidR="00BF3CBE" w:rsidRPr="00B97BBB" w:rsidTr="007D1BCF">
        <w:tc>
          <w:tcPr>
            <w:tcW w:w="5670" w:type="dxa"/>
            <w:gridSpan w:val="6"/>
          </w:tcPr>
          <w:p w:rsidR="00BF3CBE" w:rsidRPr="00B97BB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Радиоволновое</w:t>
            </w:r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удаление кондилом от 5 до 10 </w:t>
            </w:r>
            <w:proofErr w:type="spellStart"/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У100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5500</w:t>
            </w:r>
          </w:p>
        </w:tc>
      </w:tr>
      <w:tr w:rsidR="00BF3CBE" w:rsidRPr="00B97BBB" w:rsidTr="007D1BCF">
        <w:tc>
          <w:tcPr>
            <w:tcW w:w="5670" w:type="dxa"/>
            <w:gridSpan w:val="6"/>
          </w:tcPr>
          <w:p w:rsidR="00BF3CBE" w:rsidRPr="00B97BB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B97BB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Лазерное удаление кондилом более 10шт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У101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7500</w:t>
            </w:r>
          </w:p>
        </w:tc>
      </w:tr>
      <w:tr w:rsidR="00BF3CBE" w:rsidRPr="00B97BBB" w:rsidTr="007D1BCF">
        <w:trPr>
          <w:trHeight w:val="389"/>
        </w:trPr>
        <w:tc>
          <w:tcPr>
            <w:tcW w:w="5670" w:type="dxa"/>
            <w:gridSpan w:val="6"/>
          </w:tcPr>
          <w:p w:rsidR="00BF3CBE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E41F82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Бужирование</w:t>
            </w:r>
            <w:proofErr w:type="spellEnd"/>
            <w:r w:rsidRPr="00E41F82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уретры</w:t>
            </w:r>
          </w:p>
          <w:p w:rsidR="00BF3CBE" w:rsidRPr="00B97BB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У102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  <w:t>2200</w:t>
            </w:r>
          </w:p>
        </w:tc>
      </w:tr>
      <w:tr w:rsidR="00BF3CBE" w:rsidRPr="00B97BBB" w:rsidTr="007D1BCF">
        <w:trPr>
          <w:trHeight w:val="389"/>
        </w:trPr>
        <w:tc>
          <w:tcPr>
            <w:tcW w:w="5670" w:type="dxa"/>
            <w:gridSpan w:val="6"/>
          </w:tcPr>
          <w:p w:rsidR="00BF3CBE" w:rsidRPr="00B97BB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BF3CBE" w:rsidRPr="00501D1B" w:rsidTr="007D1BCF">
        <w:trPr>
          <w:gridAfter w:val="5"/>
          <w:wAfter w:w="5675" w:type="dxa"/>
          <w:trHeight w:val="389"/>
        </w:trPr>
        <w:tc>
          <w:tcPr>
            <w:tcW w:w="1560" w:type="dxa"/>
            <w:gridSpan w:val="2"/>
            <w:tcBorders>
              <w:left w:val="nil"/>
              <w:right w:val="nil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BF3CBE" w:rsidRPr="00B97BBB" w:rsidTr="007D1BCF">
        <w:trPr>
          <w:trHeight w:val="389"/>
        </w:trPr>
        <w:tc>
          <w:tcPr>
            <w:tcW w:w="5670" w:type="dxa"/>
            <w:gridSpan w:val="6"/>
          </w:tcPr>
          <w:p w:rsidR="00BF3CBE" w:rsidRPr="007D1BCF" w:rsidRDefault="007D1BCF" w:rsidP="007D1BCF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 w:rsidRPr="007D1BCF"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 xml:space="preserve">ГИНЕКОЛОГ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2F4BD0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Первичный прием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Г105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2500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2F4BD0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Повторный прием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Г106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2200</w:t>
            </w:r>
          </w:p>
        </w:tc>
      </w:tr>
      <w:tr w:rsidR="00BF3CBE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Кольпоскопия</w:t>
            </w:r>
            <w:proofErr w:type="spellEnd"/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Г107</w:t>
            </w:r>
          </w:p>
        </w:tc>
        <w:tc>
          <w:tcPr>
            <w:tcW w:w="1560" w:type="dxa"/>
          </w:tcPr>
          <w:p w:rsidR="00BF3CBE" w:rsidRPr="00537ADF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3000</w:t>
            </w:r>
          </w:p>
        </w:tc>
      </w:tr>
      <w:tr w:rsidR="00BF3CBE" w:rsidRPr="00FA0DCB" w:rsidTr="007D1BCF">
        <w:tc>
          <w:tcPr>
            <w:tcW w:w="5670" w:type="dxa"/>
            <w:gridSpan w:val="6"/>
          </w:tcPr>
          <w:p w:rsidR="00BF3CBE" w:rsidRPr="00FA0DC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Ведение беременности на разных сроках (один прием)</w:t>
            </w:r>
          </w:p>
        </w:tc>
        <w:tc>
          <w:tcPr>
            <w:tcW w:w="1422" w:type="dxa"/>
            <w:gridSpan w:val="2"/>
          </w:tcPr>
          <w:p w:rsidR="00BF3CBE" w:rsidRPr="00FA0DC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Г108</w:t>
            </w:r>
          </w:p>
        </w:tc>
        <w:tc>
          <w:tcPr>
            <w:tcW w:w="1560" w:type="dxa"/>
          </w:tcPr>
          <w:p w:rsidR="00BF3CBE" w:rsidRPr="00537ADF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2500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2F4BD0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Санация влагалища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Г109</w:t>
            </w:r>
          </w:p>
        </w:tc>
        <w:tc>
          <w:tcPr>
            <w:tcW w:w="1560" w:type="dxa"/>
          </w:tcPr>
          <w:p w:rsidR="00BF3CBE" w:rsidRPr="00537ADF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</w:t>
            </w:r>
          </w:p>
        </w:tc>
      </w:tr>
      <w:tr w:rsidR="00BF3CBE" w:rsidRPr="002F4BD0" w:rsidTr="007D1BCF">
        <w:tc>
          <w:tcPr>
            <w:tcW w:w="5670" w:type="dxa"/>
            <w:gridSpan w:val="6"/>
          </w:tcPr>
          <w:p w:rsidR="00BF3CBE" w:rsidRPr="002F4BD0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2F4BD0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Ванночки лечебные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Г110</w:t>
            </w:r>
          </w:p>
        </w:tc>
        <w:tc>
          <w:tcPr>
            <w:tcW w:w="1560" w:type="dxa"/>
          </w:tcPr>
          <w:p w:rsidR="00BF3CBE" w:rsidRPr="00501D1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600</w:t>
            </w:r>
          </w:p>
        </w:tc>
      </w:tr>
      <w:tr w:rsidR="00BF3CBE" w:rsidRPr="00FA0DCB" w:rsidTr="007D1BCF">
        <w:tc>
          <w:tcPr>
            <w:tcW w:w="5670" w:type="dxa"/>
            <w:gridSpan w:val="6"/>
          </w:tcPr>
          <w:p w:rsidR="00BF3CBE" w:rsidRPr="00FA0DCB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Лечебные тампоны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(+ лекарство)</w:t>
            </w:r>
          </w:p>
        </w:tc>
        <w:tc>
          <w:tcPr>
            <w:tcW w:w="1422" w:type="dxa"/>
            <w:gridSpan w:val="2"/>
          </w:tcPr>
          <w:p w:rsidR="00BF3CBE" w:rsidRPr="00FA0DC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Г111</w:t>
            </w:r>
          </w:p>
        </w:tc>
        <w:tc>
          <w:tcPr>
            <w:tcW w:w="1560" w:type="dxa"/>
          </w:tcPr>
          <w:p w:rsidR="00BF3CBE" w:rsidRPr="00501D1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800</w:t>
            </w:r>
          </w:p>
        </w:tc>
      </w:tr>
      <w:tr w:rsidR="00BF3CBE" w:rsidRPr="00FA0DCB" w:rsidTr="007D1BCF">
        <w:tc>
          <w:tcPr>
            <w:tcW w:w="5670" w:type="dxa"/>
            <w:gridSpan w:val="6"/>
          </w:tcPr>
          <w:p w:rsidR="00BF3CBE" w:rsidRPr="00FA0DCB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/удаление</w:t>
            </w:r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ВМС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Г112</w:t>
            </w:r>
          </w:p>
        </w:tc>
        <w:tc>
          <w:tcPr>
            <w:tcW w:w="1560" w:type="dxa"/>
          </w:tcPr>
          <w:p w:rsidR="00BF3CBE" w:rsidRPr="00501D1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5000-7000</w:t>
            </w:r>
          </w:p>
        </w:tc>
      </w:tr>
      <w:tr w:rsidR="00BF3CBE" w:rsidRPr="00FA0DCB" w:rsidTr="007D1BCF">
        <w:tc>
          <w:tcPr>
            <w:tcW w:w="5670" w:type="dxa"/>
            <w:gridSpan w:val="6"/>
          </w:tcPr>
          <w:p w:rsidR="00BF3CBE" w:rsidRPr="00FA0DCB" w:rsidRDefault="00BF3CBE" w:rsidP="00C50335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Введение гинекологического </w:t>
            </w:r>
            <w:proofErr w:type="spellStart"/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Писсария</w:t>
            </w:r>
            <w:proofErr w:type="spellEnd"/>
          </w:p>
        </w:tc>
        <w:tc>
          <w:tcPr>
            <w:tcW w:w="1422" w:type="dxa"/>
            <w:gridSpan w:val="2"/>
          </w:tcPr>
          <w:p w:rsidR="00BF3CBE" w:rsidRPr="00FA0DC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Г113</w:t>
            </w:r>
          </w:p>
        </w:tc>
        <w:tc>
          <w:tcPr>
            <w:tcW w:w="1560" w:type="dxa"/>
          </w:tcPr>
          <w:p w:rsidR="00BF3CBE" w:rsidRPr="00501D1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</w:t>
            </w:r>
          </w:p>
        </w:tc>
      </w:tr>
      <w:tr w:rsidR="00BF3CBE" w:rsidRPr="00FA0DCB" w:rsidTr="007D1BCF">
        <w:tc>
          <w:tcPr>
            <w:tcW w:w="5670" w:type="dxa"/>
            <w:gridSpan w:val="6"/>
          </w:tcPr>
          <w:p w:rsidR="00BF3CBE" w:rsidRPr="00A73AE1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Биопсия шейки матки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(без учета гистологии) </w:t>
            </w:r>
          </w:p>
        </w:tc>
        <w:tc>
          <w:tcPr>
            <w:tcW w:w="1422" w:type="dxa"/>
            <w:gridSpan w:val="2"/>
          </w:tcPr>
          <w:p w:rsidR="00BF3CBE" w:rsidRPr="00FA0DC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Г114</w:t>
            </w:r>
          </w:p>
        </w:tc>
        <w:tc>
          <w:tcPr>
            <w:tcW w:w="1560" w:type="dxa"/>
          </w:tcPr>
          <w:p w:rsidR="00BF3CBE" w:rsidRPr="00501D1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3500</w:t>
            </w:r>
          </w:p>
        </w:tc>
      </w:tr>
      <w:tr w:rsidR="00BF3CBE" w:rsidRPr="00FA0DCB" w:rsidTr="007D1BCF">
        <w:tc>
          <w:tcPr>
            <w:tcW w:w="5670" w:type="dxa"/>
            <w:gridSpan w:val="6"/>
          </w:tcPr>
          <w:p w:rsidR="00BF3CBE" w:rsidRPr="00FA0DC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Радиоволновая </w:t>
            </w: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диструкция</w:t>
            </w:r>
            <w:proofErr w:type="spell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шейки матки (прижигание эрозии, РВД)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Г115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7000</w:t>
            </w:r>
          </w:p>
        </w:tc>
      </w:tr>
      <w:tr w:rsidR="00BF3CBE" w:rsidRPr="00FA0DCB" w:rsidTr="007D1BCF">
        <w:tc>
          <w:tcPr>
            <w:tcW w:w="5670" w:type="dxa"/>
            <w:gridSpan w:val="6"/>
          </w:tcPr>
          <w:p w:rsidR="00BF3CBE" w:rsidRPr="00FA0DC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Биопсия шейки матки с диагностическим соскобом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(без учета гистологии)</w:t>
            </w:r>
          </w:p>
        </w:tc>
        <w:tc>
          <w:tcPr>
            <w:tcW w:w="1422" w:type="dxa"/>
            <w:gridSpan w:val="2"/>
          </w:tcPr>
          <w:p w:rsidR="00BF3CBE" w:rsidRPr="00FA0DC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Г116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5000</w:t>
            </w:r>
          </w:p>
        </w:tc>
      </w:tr>
      <w:tr w:rsidR="00BF3CBE" w:rsidRPr="00FA0DCB" w:rsidTr="007D1BCF">
        <w:tc>
          <w:tcPr>
            <w:tcW w:w="5670" w:type="dxa"/>
            <w:gridSpan w:val="6"/>
          </w:tcPr>
          <w:p w:rsidR="00BF3CBE" w:rsidRPr="00FA0DC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Раздельно-диагностическое выскабливание полости матки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(РДВ) (без учета гистологии)</w:t>
            </w:r>
          </w:p>
        </w:tc>
        <w:tc>
          <w:tcPr>
            <w:tcW w:w="1422" w:type="dxa"/>
            <w:gridSpan w:val="2"/>
          </w:tcPr>
          <w:p w:rsidR="00BF3CBE" w:rsidRPr="00FA0DC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Г117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10000</w:t>
            </w:r>
          </w:p>
        </w:tc>
      </w:tr>
      <w:tr w:rsidR="00BF3CBE" w:rsidRPr="00FA0DCB" w:rsidTr="007D1BCF">
        <w:tc>
          <w:tcPr>
            <w:tcW w:w="5670" w:type="dxa"/>
            <w:gridSpan w:val="6"/>
          </w:tcPr>
          <w:p w:rsidR="00BF3CBE" w:rsidRPr="00FA0DC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Медикаментозное лечение эрозии шейки матки препаратом </w:t>
            </w:r>
            <w:proofErr w:type="spellStart"/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Солковагин</w:t>
            </w:r>
            <w:proofErr w:type="spellEnd"/>
          </w:p>
        </w:tc>
        <w:tc>
          <w:tcPr>
            <w:tcW w:w="1422" w:type="dxa"/>
            <w:gridSpan w:val="2"/>
          </w:tcPr>
          <w:p w:rsidR="00BF3CBE" w:rsidRPr="00FA0DCB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Г118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1500</w:t>
            </w:r>
          </w:p>
        </w:tc>
      </w:tr>
      <w:tr w:rsidR="00BF3CBE" w:rsidRPr="00FA0DCB" w:rsidTr="007D1BCF">
        <w:tc>
          <w:tcPr>
            <w:tcW w:w="5670" w:type="dxa"/>
            <w:gridSpan w:val="6"/>
          </w:tcPr>
          <w:p w:rsidR="00BF3CBE" w:rsidRPr="00FA0DC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Технология </w:t>
            </w:r>
            <w:proofErr w:type="spellStart"/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плазмолифтинг</w:t>
            </w:r>
            <w:proofErr w:type="spellEnd"/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в гинекологии: лечение сухости влагалища в менопаузе, недержание мочи, уменьшение 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послеродовых рубцов и </w:t>
            </w: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(</w:t>
            </w:r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одна процедура)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Г119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5000</w:t>
            </w:r>
          </w:p>
        </w:tc>
      </w:tr>
      <w:tr w:rsidR="00BF3CBE" w:rsidRPr="00FA0DCB" w:rsidTr="007D1BCF">
        <w:tc>
          <w:tcPr>
            <w:tcW w:w="5670" w:type="dxa"/>
            <w:gridSpan w:val="6"/>
          </w:tcPr>
          <w:p w:rsidR="00BF3CBE" w:rsidRPr="00FA0DC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lastRenderedPageBreak/>
              <w:t>Гистеросальпингоскопия</w:t>
            </w:r>
            <w:proofErr w:type="spellEnd"/>
            <w:r w:rsidRPr="00FA0DCB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(проверка проходимости маточных труб методом УЗИ)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Г120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8500</w:t>
            </w:r>
          </w:p>
        </w:tc>
      </w:tr>
      <w:tr w:rsidR="00BF3CBE" w:rsidRPr="00FA0DCB" w:rsidTr="007D1BCF">
        <w:tc>
          <w:tcPr>
            <w:tcW w:w="5670" w:type="dxa"/>
            <w:gridSpan w:val="6"/>
          </w:tcPr>
          <w:p w:rsidR="00BF3CBE" w:rsidRPr="00FA0DC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импланона</w:t>
            </w:r>
            <w:proofErr w:type="spell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Г121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3500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Pr="00FA0DCB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Пайпель</w:t>
            </w:r>
            <w:proofErr w:type="spell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биопсия (без учета гистологии)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Г122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4000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C50335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Неотложная консультация акушера-гинеколога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Г123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4000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Удаление кондилом (от 3-5) </w:t>
            </w: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шт</w:t>
            </w:r>
            <w:proofErr w:type="spellEnd"/>
          </w:p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                                 (от 6-10) </w:t>
            </w: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шт</w:t>
            </w:r>
            <w:proofErr w:type="spellEnd"/>
          </w:p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                                 </w:t>
            </w:r>
            <w:proofErr w:type="gram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 от</w:t>
            </w:r>
            <w:proofErr w:type="gram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10 и более)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3500</w:t>
            </w: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5500</w:t>
            </w:r>
          </w:p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7500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CA50CC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Коррекция рубцовых изменений промежности при помощи филлера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Г124</w:t>
            </w:r>
          </w:p>
        </w:tc>
        <w:tc>
          <w:tcPr>
            <w:tcW w:w="1560" w:type="dxa"/>
          </w:tcPr>
          <w:p w:rsidR="00BF3CBE" w:rsidRPr="00E630E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13000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Удаление лигатур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Г125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Интимный </w:t>
            </w:r>
            <w:proofErr w:type="spellStart"/>
            <w:proofErr w:type="gram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филлинг</w:t>
            </w:r>
            <w:proofErr w:type="spell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больших</w:t>
            </w:r>
            <w:proofErr w:type="gram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половых губ  (2 мл плотного/средней мягкости филлера)  / малых половых губ и преддверия влагалища  (1 мл плотного филлера) 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Г126</w:t>
            </w:r>
          </w:p>
        </w:tc>
        <w:tc>
          <w:tcPr>
            <w:tcW w:w="1560" w:type="dxa"/>
          </w:tcPr>
          <w:p w:rsidR="00BF3CBE" w:rsidRDefault="00BF3CBE" w:rsidP="00BE013A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23000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Вскрытие абсцесса </w:t>
            </w: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бартолиновой</w:t>
            </w:r>
            <w:proofErr w:type="spell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железы / </w:t>
            </w: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Марсупилизация</w:t>
            </w:r>
            <w:proofErr w:type="spell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кисты </w:t>
            </w: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бартолиновой</w:t>
            </w:r>
            <w:proofErr w:type="spellEnd"/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Г127</w:t>
            </w:r>
          </w:p>
        </w:tc>
        <w:tc>
          <w:tcPr>
            <w:tcW w:w="1560" w:type="dxa"/>
          </w:tcPr>
          <w:p w:rsidR="00BF3CBE" w:rsidRDefault="00BF3CBE" w:rsidP="00B12F83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6000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Коррекция филлером </w:t>
            </w: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дистопии</w:t>
            </w:r>
            <w:proofErr w:type="spell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уретры /</w:t>
            </w:r>
          </w:p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Коррекция филлером уретры при недержании мочи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Г128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30000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A0588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Дефлорация (рассечение девственной плевы)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Г129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7000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Замена, Удаление / подбор </w:t>
            </w:r>
            <w:proofErr w:type="gram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адаптационного  «</w:t>
            </w:r>
            <w:proofErr w:type="gram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Пессарий –кольца»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Г130</w:t>
            </w:r>
          </w:p>
        </w:tc>
        <w:tc>
          <w:tcPr>
            <w:tcW w:w="1560" w:type="dxa"/>
          </w:tcPr>
          <w:p w:rsidR="00BF3CBE" w:rsidRDefault="00BF3CBE" w:rsidP="00501D1B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Pr="001A0588" w:rsidRDefault="00BF3CBE" w:rsidP="00501D1B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1500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Постановка </w:t>
            </w:r>
            <w:r w:rsidRPr="000C6440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«Пессарий</w:t>
            </w: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-кольца» (без стоимости кольца)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Г131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1700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Прицельная точечная </w:t>
            </w:r>
            <w:proofErr w:type="gram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биопсия  (</w:t>
            </w:r>
            <w:proofErr w:type="gram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без гистологии)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Г132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4500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Радиоволновое удаление полипа шейки матки на аппарате «</w:t>
            </w:r>
            <w:proofErr w:type="gram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ФОТЕК»  (</w:t>
            </w:r>
            <w:proofErr w:type="gram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без учета гистологии)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Г133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4000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Радиоволновая Эксцизия /</w:t>
            </w:r>
          </w:p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Конизация</w:t>
            </w:r>
            <w:proofErr w:type="spell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шейки матки на аппарате «ФОТЕК» (без гистологического исследования)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Г134</w:t>
            </w:r>
          </w:p>
        </w:tc>
        <w:tc>
          <w:tcPr>
            <w:tcW w:w="1560" w:type="dxa"/>
          </w:tcPr>
          <w:p w:rsidR="00BF3CBE" w:rsidRDefault="00BF3CBE" w:rsidP="001A0588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BF3CBE" w:rsidRPr="001A0588" w:rsidRDefault="00BF3CBE" w:rsidP="001A0588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Коагуляция шейки матки под </w:t>
            </w:r>
            <w:proofErr w:type="gram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контролем  </w:t>
            </w:r>
            <w:proofErr w:type="spellStart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кольпоскопии</w:t>
            </w:r>
            <w:proofErr w:type="spellEnd"/>
            <w:proofErr w:type="gramEnd"/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Г135</w:t>
            </w:r>
          </w:p>
        </w:tc>
        <w:tc>
          <w:tcPr>
            <w:tcW w:w="1560" w:type="dxa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5000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Удаление инородного тела из влагалища/ </w:t>
            </w:r>
          </w:p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Санация влагалища</w:t>
            </w:r>
          </w:p>
        </w:tc>
        <w:tc>
          <w:tcPr>
            <w:tcW w:w="1422" w:type="dxa"/>
            <w:gridSpan w:val="2"/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Г136</w:t>
            </w:r>
          </w:p>
        </w:tc>
        <w:tc>
          <w:tcPr>
            <w:tcW w:w="1560" w:type="dxa"/>
          </w:tcPr>
          <w:p w:rsidR="00BF3CBE" w:rsidRDefault="00BF3CBE" w:rsidP="00B12F83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3000</w:t>
            </w:r>
          </w:p>
        </w:tc>
      </w:tr>
      <w:tr w:rsidR="00BF3CBE" w:rsidRPr="00FA0DCB" w:rsidTr="007D1BCF">
        <w:trPr>
          <w:trHeight w:val="284"/>
        </w:trPr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:rsidR="00BF3CBE" w:rsidRDefault="00BF3CBE" w:rsidP="001303C3">
            <w:pPr>
              <w:spacing w:after="0" w:line="20" w:lineRule="atLeast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CBE" w:rsidRDefault="00BF3CBE" w:rsidP="00C5033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</w:tc>
      </w:tr>
    </w:tbl>
    <w:p w:rsidR="00560E86" w:rsidRDefault="00560E86" w:rsidP="00560E86">
      <w:pPr>
        <w:rPr>
          <w:rFonts w:ascii="Times New Roman" w:hAnsi="Times New Roman"/>
          <w:i/>
          <w:color w:val="7F7F7F" w:themeColor="text1" w:themeTint="80"/>
          <w:sz w:val="16"/>
          <w:szCs w:val="16"/>
        </w:rPr>
      </w:pPr>
    </w:p>
    <w:p w:rsidR="00E216DA" w:rsidRPr="00E216DA" w:rsidRDefault="00E216DA" w:rsidP="00560E86">
      <w:pPr>
        <w:rPr>
          <w:rFonts w:ascii="Times New Roman" w:hAnsi="Times New Roman"/>
          <w:i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16DA" w:rsidRPr="00E216DA" w:rsidRDefault="00E216DA" w:rsidP="00E216DA">
      <w:pPr>
        <w:jc w:val="center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216D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УЛЬТРОЗВУКОВАЯ  ДИАГНОСТИКА</w:t>
      </w:r>
      <w:proofErr w:type="gramEnd"/>
      <w:r w:rsidRPr="00E216D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a3"/>
        <w:tblW w:w="865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0"/>
        <w:gridCol w:w="1422"/>
        <w:gridCol w:w="1560"/>
      </w:tblGrid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595959" w:themeColor="text1" w:themeTint="A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УЗИ органов брюшной полости</w:t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У123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1500</w:t>
            </w:r>
          </w:p>
        </w:tc>
      </w:tr>
      <w:tr w:rsidR="00BF3CBE" w:rsidTr="007D1BCF">
        <w:tc>
          <w:tcPr>
            <w:tcW w:w="5670" w:type="dxa"/>
          </w:tcPr>
          <w:p w:rsidR="00BF3CBE" w:rsidRPr="002F4BD0" w:rsidRDefault="00BF3CBE" w:rsidP="00560E86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7A76DB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УЗИ органов брюшной полости</w:t>
            </w: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с функцией желчного пузыря</w:t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У124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1800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595959" w:themeColor="text1" w:themeTint="A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УЗИ печени и желчного пузыря        </w:t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У125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595959" w:themeColor="text1" w:themeTint="A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УЗИ поджелудочной железы   </w:t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У126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800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595959" w:themeColor="text1" w:themeTint="A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УЗИ селезенки                                                                    </w:t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У127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800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595959" w:themeColor="text1" w:themeTint="A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УЗИ почек и надпочечников</w:t>
            </w: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ab/>
            </w: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ab/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У128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1200</w:t>
            </w:r>
          </w:p>
        </w:tc>
      </w:tr>
      <w:tr w:rsidR="00BF3CBE" w:rsidTr="007D1BCF">
        <w:tc>
          <w:tcPr>
            <w:tcW w:w="5670" w:type="dxa"/>
          </w:tcPr>
          <w:p w:rsidR="00BF3CBE" w:rsidRPr="002F4BD0" w:rsidRDefault="00BF3CBE" w:rsidP="00560E86">
            <w:pPr>
              <w:spacing w:after="0" w:line="20" w:lineRule="atLeast"/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УЗИ плевральной полости</w:t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У129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Tr="007D1BCF">
        <w:tc>
          <w:tcPr>
            <w:tcW w:w="5670" w:type="dxa"/>
          </w:tcPr>
          <w:p w:rsidR="00BF3CBE" w:rsidRDefault="00BF3CBE" w:rsidP="00560E86">
            <w:pPr>
              <w:spacing w:after="0" w:line="20" w:lineRule="atLeast"/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УЗИ </w:t>
            </w:r>
            <w:proofErr w:type="spellStart"/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перианальной</w:t>
            </w:r>
            <w:proofErr w:type="spellEnd"/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 области</w:t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У130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spacing w:after="0" w:line="20" w:lineRule="atLeast"/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УЗИ мочевого пузыря</w:t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У131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900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spacing w:after="0" w:line="20" w:lineRule="atLeast"/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УЗИ почек и мочевого пузыря</w:t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У132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1500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spacing w:after="0" w:line="20" w:lineRule="atLeast"/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УЗИ урологический комплекс (почки, мочевой пузырь, предстательная железа, объем остаточной мочи)</w:t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У133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2000</w:t>
            </w:r>
          </w:p>
        </w:tc>
      </w:tr>
      <w:tr w:rsidR="00BF3CBE" w:rsidTr="007D1BCF">
        <w:tc>
          <w:tcPr>
            <w:tcW w:w="5670" w:type="dxa"/>
          </w:tcPr>
          <w:p w:rsidR="00BF3CBE" w:rsidRDefault="00BF3CBE" w:rsidP="00560E86">
            <w:pPr>
              <w:spacing w:after="0" w:line="20" w:lineRule="atLeast"/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ТРУЗИ (</w:t>
            </w:r>
            <w:proofErr w:type="spellStart"/>
            <w:r w:rsidRPr="0024159C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трансректальное</w:t>
            </w:r>
            <w:proofErr w:type="spellEnd"/>
            <w:r w:rsidRPr="0024159C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 УЗ-исследование</w:t>
            </w:r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 предстательной железы)</w:t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У134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1800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color w:val="595959" w:themeColor="text1" w:themeTint="A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УЗИ органов мошонки</w:t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У135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1200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spacing w:after="0"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lastRenderedPageBreak/>
              <w:t>УЗИ предстательной железы</w:t>
            </w: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ab/>
            </w:r>
          </w:p>
        </w:tc>
        <w:tc>
          <w:tcPr>
            <w:tcW w:w="1422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У136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pStyle w:val="a4"/>
              <w:spacing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УЗИ тазобедренных </w:t>
            </w:r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суставов </w:t>
            </w: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детям до 1 года                                     </w:t>
            </w:r>
          </w:p>
        </w:tc>
        <w:tc>
          <w:tcPr>
            <w:tcW w:w="1422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У137</w:t>
            </w:r>
          </w:p>
        </w:tc>
        <w:tc>
          <w:tcPr>
            <w:tcW w:w="1560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1300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pStyle w:val="a4"/>
              <w:spacing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УЗИ крупных суставов (1 </w:t>
            </w:r>
            <w:proofErr w:type="gramStart"/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сустава )</w:t>
            </w:r>
            <w:proofErr w:type="gramEnd"/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422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У138</w:t>
            </w:r>
          </w:p>
        </w:tc>
        <w:tc>
          <w:tcPr>
            <w:tcW w:w="1560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1300</w:t>
            </w:r>
          </w:p>
        </w:tc>
      </w:tr>
      <w:tr w:rsidR="00BF3CBE" w:rsidRPr="002F4BD0" w:rsidTr="007D1BCF">
        <w:trPr>
          <w:trHeight w:val="240"/>
        </w:trPr>
        <w:tc>
          <w:tcPr>
            <w:tcW w:w="5670" w:type="dxa"/>
          </w:tcPr>
          <w:p w:rsidR="00BF3CBE" w:rsidRPr="002F4BD0" w:rsidRDefault="00BF3CBE" w:rsidP="00560E86">
            <w:pPr>
              <w:pStyle w:val="a4"/>
              <w:spacing w:line="20" w:lineRule="atLeast"/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УЗИ головного мозга-</w:t>
            </w: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нейросонография</w:t>
            </w:r>
            <w:proofErr w:type="spellEnd"/>
          </w:p>
        </w:tc>
        <w:tc>
          <w:tcPr>
            <w:tcW w:w="1422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У139</w:t>
            </w:r>
          </w:p>
        </w:tc>
        <w:tc>
          <w:tcPr>
            <w:tcW w:w="1560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1300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pStyle w:val="a4"/>
              <w:spacing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УЗИ щитовидной железы</w:t>
            </w:r>
          </w:p>
        </w:tc>
        <w:tc>
          <w:tcPr>
            <w:tcW w:w="1422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У140</w:t>
            </w:r>
          </w:p>
        </w:tc>
        <w:tc>
          <w:tcPr>
            <w:tcW w:w="1560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1200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pStyle w:val="a4"/>
              <w:spacing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УЗИ</w:t>
            </w: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вилочковой железы (</w:t>
            </w:r>
            <w:proofErr w:type="gramStart"/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тимус)   </w:t>
            </w:r>
            <w:proofErr w:type="gramEnd"/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              </w:t>
            </w:r>
          </w:p>
        </w:tc>
        <w:tc>
          <w:tcPr>
            <w:tcW w:w="1422" w:type="dxa"/>
          </w:tcPr>
          <w:p w:rsidR="00BF3CBE" w:rsidRPr="002F4BD0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У141</w:t>
            </w:r>
          </w:p>
        </w:tc>
        <w:tc>
          <w:tcPr>
            <w:tcW w:w="1560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pStyle w:val="a4"/>
              <w:spacing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 xml:space="preserve">УЗИ молочных желез     </w:t>
            </w: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ab/>
            </w:r>
          </w:p>
        </w:tc>
        <w:tc>
          <w:tcPr>
            <w:tcW w:w="1422" w:type="dxa"/>
          </w:tcPr>
          <w:p w:rsidR="00BF3CBE" w:rsidRPr="002F4BD0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У142</w:t>
            </w:r>
          </w:p>
        </w:tc>
        <w:tc>
          <w:tcPr>
            <w:tcW w:w="1560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1300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pStyle w:val="a4"/>
              <w:spacing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УЗИ лимфоузлов</w:t>
            </w: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ab/>
            </w:r>
          </w:p>
        </w:tc>
        <w:tc>
          <w:tcPr>
            <w:tcW w:w="1422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У143</w:t>
            </w:r>
          </w:p>
        </w:tc>
        <w:tc>
          <w:tcPr>
            <w:tcW w:w="1560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1100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pStyle w:val="a4"/>
              <w:spacing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eastAsiaTheme="minorHAnsi" w:hAnsi="Times New Roman"/>
                <w:color w:val="595959" w:themeColor="text1" w:themeTint="A6"/>
                <w:sz w:val="24"/>
                <w:szCs w:val="24"/>
              </w:rPr>
              <w:t>УЗИ мягких тканей</w:t>
            </w:r>
          </w:p>
        </w:tc>
        <w:tc>
          <w:tcPr>
            <w:tcW w:w="1422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У144</w:t>
            </w:r>
          </w:p>
        </w:tc>
        <w:tc>
          <w:tcPr>
            <w:tcW w:w="1560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pStyle w:val="a4"/>
              <w:spacing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УЗИ шейного отдела</w:t>
            </w:r>
          </w:p>
        </w:tc>
        <w:tc>
          <w:tcPr>
            <w:tcW w:w="1422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У145</w:t>
            </w:r>
          </w:p>
        </w:tc>
        <w:tc>
          <w:tcPr>
            <w:tcW w:w="1560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1000</w:t>
            </w:r>
          </w:p>
        </w:tc>
      </w:tr>
      <w:tr w:rsidR="00BF3CBE" w:rsidRPr="002F4BD0" w:rsidTr="007D1BCF">
        <w:tc>
          <w:tcPr>
            <w:tcW w:w="5670" w:type="dxa"/>
          </w:tcPr>
          <w:p w:rsidR="00BF3CBE" w:rsidRPr="002F4BD0" w:rsidRDefault="00BF3CBE" w:rsidP="00560E86">
            <w:pPr>
              <w:pStyle w:val="a4"/>
              <w:spacing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2F4BD0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УЗИ слюнных желез</w:t>
            </w:r>
          </w:p>
        </w:tc>
        <w:tc>
          <w:tcPr>
            <w:tcW w:w="1422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У146</w:t>
            </w:r>
          </w:p>
        </w:tc>
        <w:tc>
          <w:tcPr>
            <w:tcW w:w="1560" w:type="dxa"/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900</w:t>
            </w:r>
          </w:p>
        </w:tc>
      </w:tr>
      <w:tr w:rsidR="00BF3CBE" w:rsidRPr="002F4BD0" w:rsidTr="007D1BCF">
        <w:trPr>
          <w:trHeight w:val="615"/>
        </w:trPr>
        <w:tc>
          <w:tcPr>
            <w:tcW w:w="5670" w:type="dxa"/>
            <w:tcBorders>
              <w:bottom w:val="single" w:sz="4" w:space="0" w:color="auto"/>
            </w:tcBorders>
          </w:tcPr>
          <w:p w:rsidR="00BF3CBE" w:rsidRPr="002F4BD0" w:rsidRDefault="00BF3CBE" w:rsidP="00560E86">
            <w:pPr>
              <w:pStyle w:val="a4"/>
              <w:spacing w:line="20" w:lineRule="atLeas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УЗИ комплекс с рождения (сердце, брюшная полость, почки и надпочечники, мочевой пузырь, </w:t>
            </w:r>
            <w:proofErr w:type="spellStart"/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нейросонография</w:t>
            </w:r>
            <w:proofErr w:type="spellEnd"/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головного мозга, тазобедренные суставы)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У147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CBE" w:rsidRDefault="00BF3CBE" w:rsidP="00560E86">
            <w:pPr>
              <w:pStyle w:val="a4"/>
              <w:spacing w:line="20" w:lineRule="atLeast"/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6000</w:t>
            </w:r>
          </w:p>
        </w:tc>
      </w:tr>
      <w:tr w:rsidR="00BF3CBE" w:rsidRPr="00855DD9" w:rsidTr="007D1BCF">
        <w:trPr>
          <w:trHeight w:val="68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BE" w:rsidRDefault="00BF3CBE" w:rsidP="00EA065B">
            <w:pPr>
              <w:spacing w:after="0" w:line="20" w:lineRule="atLeast"/>
              <w:ind w:right="34"/>
              <w:jc w:val="both"/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</w:pP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УЗИ органов малого таза (ОМТ)</w:t>
            </w:r>
            <w:r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 xml:space="preserve">: </w:t>
            </w:r>
          </w:p>
          <w:p w:rsidR="00BF3CBE" w:rsidRDefault="00BF3CBE" w:rsidP="00EA065B">
            <w:pPr>
              <w:spacing w:after="0" w:line="20" w:lineRule="atLeast"/>
              <w:ind w:right="34"/>
              <w:jc w:val="both"/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трансвагинально</w:t>
            </w:r>
            <w:proofErr w:type="spellEnd"/>
          </w:p>
          <w:p w:rsidR="00BF3CBE" w:rsidRPr="00855DD9" w:rsidRDefault="00BF3CBE" w:rsidP="00EA065B">
            <w:pPr>
              <w:spacing w:after="0" w:line="20" w:lineRule="atLeast"/>
              <w:ind w:right="34"/>
              <w:jc w:val="both"/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 xml:space="preserve">абдоминально  </w:t>
            </w:r>
            <w:proofErr w:type="spellStart"/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Фолликулометрия</w:t>
            </w:r>
            <w:proofErr w:type="spellEnd"/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</w:p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У148</w:t>
            </w:r>
          </w:p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У148.1</w:t>
            </w:r>
          </w:p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У148.2</w:t>
            </w:r>
          </w:p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</w:p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</w:p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1500</w:t>
            </w:r>
          </w:p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1200</w:t>
            </w:r>
          </w:p>
          <w:p w:rsidR="00BF3CBE" w:rsidRPr="00EA065B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</w:p>
        </w:tc>
      </w:tr>
      <w:tr w:rsidR="00BF3CBE" w:rsidRPr="00855DD9" w:rsidTr="007D1BCF">
        <w:trPr>
          <w:trHeight w:val="555"/>
        </w:trPr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BF3CBE" w:rsidRPr="00855DD9" w:rsidRDefault="00BF3CBE" w:rsidP="00560E86">
            <w:pPr>
              <w:spacing w:before="100" w:beforeAutospacing="1" w:after="0" w:line="2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УЗИ беременности ранних сроков (до 12 недель)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BF3CBE" w:rsidRPr="00855DD9" w:rsidRDefault="00BF3CBE" w:rsidP="00560E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У149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F3CBE" w:rsidRPr="0028195D" w:rsidRDefault="00BF3CBE" w:rsidP="00560E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1600</w:t>
            </w:r>
          </w:p>
        </w:tc>
      </w:tr>
      <w:tr w:rsidR="00BF3CBE" w:rsidRPr="00855DD9" w:rsidTr="007D1BCF">
        <w:tc>
          <w:tcPr>
            <w:tcW w:w="5670" w:type="dxa"/>
            <w:vAlign w:val="center"/>
          </w:tcPr>
          <w:p w:rsidR="00BF3CBE" w:rsidRPr="00855DD9" w:rsidRDefault="00BF3CBE" w:rsidP="00560E86">
            <w:pPr>
              <w:shd w:val="clear" w:color="auto" w:fill="FFFFFF"/>
              <w:spacing w:after="0" w:line="20" w:lineRule="atLeast"/>
              <w:textAlignment w:val="baseline"/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</w:pP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УЗИ - </w:t>
            </w: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val="en-US" w:eastAsia="ru-RU"/>
              </w:rPr>
              <w:t>I</w:t>
            </w: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 скрининг (11,1 – 13,6 недель)</w:t>
            </w:r>
          </w:p>
          <w:p w:rsidR="00BF3CBE" w:rsidRPr="00855DD9" w:rsidRDefault="00BF3CBE" w:rsidP="00560E86">
            <w:pPr>
              <w:shd w:val="clear" w:color="auto" w:fill="FFFFFF"/>
              <w:spacing w:after="0" w:line="20" w:lineRule="atLeast"/>
              <w:textAlignment w:val="baseline"/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</w:pP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УЗИ - </w:t>
            </w: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val="en-US" w:eastAsia="ru-RU"/>
              </w:rPr>
              <w:t>I</w:t>
            </w: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 скрининг (11,1 – 13,6 недель) двойня</w:t>
            </w:r>
          </w:p>
        </w:tc>
        <w:tc>
          <w:tcPr>
            <w:tcW w:w="1422" w:type="dxa"/>
          </w:tcPr>
          <w:p w:rsidR="00BF3CBE" w:rsidRPr="00855DD9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У150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2200</w:t>
            </w:r>
          </w:p>
          <w:p w:rsidR="00BF3CBE" w:rsidRPr="00D44E1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2300</w:t>
            </w:r>
          </w:p>
        </w:tc>
      </w:tr>
      <w:tr w:rsidR="00BF3CBE" w:rsidRPr="00855DD9" w:rsidTr="007D1BCF">
        <w:tc>
          <w:tcPr>
            <w:tcW w:w="5670" w:type="dxa"/>
            <w:vAlign w:val="center"/>
          </w:tcPr>
          <w:p w:rsidR="00BF3CBE" w:rsidRPr="00855DD9" w:rsidRDefault="00BF3CBE" w:rsidP="00560E86">
            <w:pPr>
              <w:shd w:val="clear" w:color="auto" w:fill="FFFFFF"/>
              <w:spacing w:after="0" w:line="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УЗИ – </w:t>
            </w: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val="en-US" w:eastAsia="ru-RU"/>
              </w:rPr>
              <w:t>II</w:t>
            </w: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 скрининг (20-21 недель)</w:t>
            </w:r>
          </w:p>
          <w:p w:rsidR="00BF3CBE" w:rsidRPr="00855DD9" w:rsidRDefault="00BF3CBE" w:rsidP="00560E86">
            <w:pPr>
              <w:shd w:val="clear" w:color="auto" w:fill="FFFFFF"/>
              <w:spacing w:after="0" w:line="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УЗИ – </w:t>
            </w: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val="en-US" w:eastAsia="ru-RU"/>
              </w:rPr>
              <w:t>II</w:t>
            </w:r>
            <w:r w:rsidRPr="00855DD9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 скрининг (20-21 недель) двойня</w:t>
            </w:r>
          </w:p>
        </w:tc>
        <w:tc>
          <w:tcPr>
            <w:tcW w:w="1422" w:type="dxa"/>
          </w:tcPr>
          <w:p w:rsidR="00BF3CBE" w:rsidRPr="00855DD9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У151</w:t>
            </w:r>
          </w:p>
        </w:tc>
        <w:tc>
          <w:tcPr>
            <w:tcW w:w="1560" w:type="dxa"/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2200</w:t>
            </w:r>
          </w:p>
          <w:p w:rsidR="00BF3CBE" w:rsidRPr="00D44E1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2300</w:t>
            </w:r>
          </w:p>
        </w:tc>
      </w:tr>
      <w:tr w:rsidR="00BF3CBE" w:rsidRPr="00FB17BD" w:rsidTr="007D1BCF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BF3CBE" w:rsidRPr="00FB17BD" w:rsidRDefault="00BF3CBE" w:rsidP="00560E86">
            <w:pPr>
              <w:shd w:val="clear" w:color="auto" w:fill="FFFFFF"/>
              <w:spacing w:after="0" w:line="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B17BD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УЗИ – </w:t>
            </w:r>
            <w:r w:rsidRPr="00FB17BD">
              <w:rPr>
                <w:rFonts w:ascii="Times New Roman" w:eastAsia="Times New Roman" w:hAnsi="Times New Roman"/>
                <w:color w:val="5B5959"/>
                <w:sz w:val="24"/>
                <w:szCs w:val="24"/>
                <w:lang w:val="en-US" w:eastAsia="ru-RU"/>
              </w:rPr>
              <w:t>III</w:t>
            </w:r>
            <w:r w:rsidRPr="00FB17BD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 xml:space="preserve"> скрининг (30-34 недель) + ДГИ </w:t>
            </w:r>
          </w:p>
          <w:p w:rsidR="00BF3CBE" w:rsidRPr="00FB17BD" w:rsidRDefault="00BF3CBE" w:rsidP="00560E86">
            <w:pPr>
              <w:shd w:val="clear" w:color="auto" w:fill="FFFFFF"/>
              <w:spacing w:after="0" w:line="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B17BD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УЗИ – </w:t>
            </w:r>
            <w:r w:rsidRPr="00FB17BD">
              <w:rPr>
                <w:rFonts w:ascii="Times New Roman" w:eastAsia="Times New Roman" w:hAnsi="Times New Roman"/>
                <w:color w:val="5B5959"/>
                <w:sz w:val="24"/>
                <w:szCs w:val="24"/>
                <w:lang w:val="en-US" w:eastAsia="ru-RU"/>
              </w:rPr>
              <w:t>III</w:t>
            </w:r>
            <w:r w:rsidRPr="00FB17BD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 xml:space="preserve"> скрининг (30-34 недель) + </w:t>
            </w:r>
            <w:proofErr w:type="gramStart"/>
            <w:r w:rsidRPr="00FB17BD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ДГИ  двойня</w:t>
            </w:r>
            <w:proofErr w:type="gramEnd"/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BF3CBE" w:rsidRPr="00FB17BD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У152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CB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2000</w:t>
            </w:r>
          </w:p>
          <w:p w:rsidR="00BF3CBE" w:rsidRPr="00D44E1E" w:rsidRDefault="00BF3CBE" w:rsidP="00560E8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2000</w:t>
            </w:r>
          </w:p>
        </w:tc>
      </w:tr>
      <w:tr w:rsidR="00BF3CBE" w:rsidRPr="00FB17BD" w:rsidTr="007D1BCF">
        <w:trPr>
          <w:trHeight w:val="573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BF3CBE" w:rsidRPr="00FB17BD" w:rsidRDefault="00BF3CBE" w:rsidP="00560E86">
            <w:pPr>
              <w:shd w:val="clear" w:color="auto" w:fill="FFFFFF"/>
              <w:spacing w:before="100" w:beforeAutospacing="1" w:after="0" w:line="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УЗИ</w:t>
            </w:r>
            <w:r w:rsidRPr="00FB17BD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 xml:space="preserve"> беременных во </w:t>
            </w:r>
            <w:proofErr w:type="spellStart"/>
            <w:r w:rsidRPr="00FB17BD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внескрининговые</w:t>
            </w:r>
            <w:proofErr w:type="spellEnd"/>
            <w:r w:rsidRPr="00FB17BD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 xml:space="preserve"> сроки</w:t>
            </w:r>
            <w:r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 xml:space="preserve"> </w:t>
            </w:r>
            <w:r w:rsidRPr="00FB17BD">
              <w:rPr>
                <w:rFonts w:ascii="Times New Roman" w:eastAsia="Times New Roman" w:hAnsi="Times New Roman"/>
                <w:color w:val="5B5959"/>
                <w:sz w:val="24"/>
                <w:szCs w:val="24"/>
                <w:lang w:eastAsia="ru-RU"/>
              </w:rPr>
              <w:t>(14-18 недель, 22-30 недель и после 34 недель)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BF3CBE" w:rsidRPr="00FB17BD" w:rsidRDefault="00BF3CBE" w:rsidP="00560E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У153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CBE" w:rsidRPr="00D44E1E" w:rsidRDefault="00BF3CBE" w:rsidP="00560E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/>
                <w:sz w:val="24"/>
                <w:szCs w:val="24"/>
                <w:lang w:eastAsia="ru-RU"/>
              </w:rPr>
              <w:t>1800</w:t>
            </w:r>
          </w:p>
        </w:tc>
      </w:tr>
    </w:tbl>
    <w:p w:rsidR="00560E86" w:rsidRDefault="00560E86">
      <w:pPr>
        <w:rPr>
          <w:rFonts w:ascii="Times New Roman" w:hAnsi="Times New Roman"/>
          <w:i/>
          <w:color w:val="7F7F7F" w:themeColor="text1" w:themeTint="80"/>
          <w:sz w:val="16"/>
          <w:szCs w:val="16"/>
        </w:rPr>
      </w:pPr>
    </w:p>
    <w:p w:rsidR="00560E86" w:rsidRDefault="00560E86">
      <w:pPr>
        <w:rPr>
          <w:rFonts w:ascii="Times New Roman" w:hAnsi="Times New Roman"/>
          <w:i/>
          <w:color w:val="7F7F7F" w:themeColor="text1" w:themeTint="80"/>
          <w:sz w:val="16"/>
          <w:szCs w:val="16"/>
        </w:rPr>
      </w:pPr>
    </w:p>
    <w:tbl>
      <w:tblPr>
        <w:tblStyle w:val="a3"/>
        <w:tblW w:w="865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0"/>
        <w:gridCol w:w="1422"/>
        <w:gridCol w:w="1560"/>
      </w:tblGrid>
      <w:tr w:rsidR="00BF3CBE" w:rsidRPr="008E2E9B" w:rsidTr="007D1BCF">
        <w:trPr>
          <w:trHeight w:val="300"/>
        </w:trPr>
        <w:tc>
          <w:tcPr>
            <w:tcW w:w="5670" w:type="dxa"/>
            <w:noWrap/>
          </w:tcPr>
          <w:p w:rsidR="00BF3CBE" w:rsidRPr="00513AC3" w:rsidRDefault="00BF3CBE" w:rsidP="00B33887">
            <w:pPr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УЗИ сердца (эхокардиограмма)</w:t>
            </w: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ab/>
            </w:r>
          </w:p>
        </w:tc>
        <w:tc>
          <w:tcPr>
            <w:tcW w:w="1422" w:type="dxa"/>
          </w:tcPr>
          <w:p w:rsidR="00BF3CBE" w:rsidRPr="008E2E9B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У154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2000</w:t>
            </w:r>
          </w:p>
        </w:tc>
      </w:tr>
      <w:tr w:rsidR="00BF3CBE" w:rsidRPr="00A3794A" w:rsidTr="007D1BCF">
        <w:trPr>
          <w:trHeight w:val="300"/>
        </w:trPr>
        <w:tc>
          <w:tcPr>
            <w:tcW w:w="5670" w:type="dxa"/>
            <w:noWrap/>
            <w:hideMark/>
          </w:tcPr>
          <w:p w:rsidR="00BF3CBE" w:rsidRPr="00513AC3" w:rsidRDefault="00BF3CBE" w:rsidP="00B33887">
            <w:pPr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УЗИ сосудов нижних конечностей</w:t>
            </w:r>
          </w:p>
        </w:tc>
        <w:tc>
          <w:tcPr>
            <w:tcW w:w="1422" w:type="dxa"/>
          </w:tcPr>
          <w:p w:rsidR="00BF3CBE" w:rsidRPr="00A3794A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У155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2200</w:t>
            </w:r>
          </w:p>
        </w:tc>
      </w:tr>
      <w:tr w:rsidR="00BF3CBE" w:rsidRPr="00A3794A" w:rsidTr="007D1BCF">
        <w:trPr>
          <w:trHeight w:val="300"/>
        </w:trPr>
        <w:tc>
          <w:tcPr>
            <w:tcW w:w="5670" w:type="dxa"/>
            <w:noWrap/>
            <w:hideMark/>
          </w:tcPr>
          <w:p w:rsidR="00BF3CBE" w:rsidRPr="00513AC3" w:rsidRDefault="00BF3CBE" w:rsidP="00B33887">
            <w:pPr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УЗИ артерий нижних конечностей </w:t>
            </w:r>
          </w:p>
        </w:tc>
        <w:tc>
          <w:tcPr>
            <w:tcW w:w="1422" w:type="dxa"/>
          </w:tcPr>
          <w:p w:rsidR="00BF3CBE" w:rsidRPr="00A3794A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У156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1600</w:t>
            </w:r>
          </w:p>
        </w:tc>
      </w:tr>
      <w:tr w:rsidR="00BF3CBE" w:rsidRPr="00A3794A" w:rsidTr="007D1BCF">
        <w:trPr>
          <w:trHeight w:val="300"/>
        </w:trPr>
        <w:tc>
          <w:tcPr>
            <w:tcW w:w="5670" w:type="dxa"/>
            <w:noWrap/>
            <w:hideMark/>
          </w:tcPr>
          <w:p w:rsidR="00BF3CBE" w:rsidRPr="00513AC3" w:rsidRDefault="00BF3CBE" w:rsidP="00B33887">
            <w:pPr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УЗИ вен нижних конечностей </w:t>
            </w:r>
          </w:p>
        </w:tc>
        <w:tc>
          <w:tcPr>
            <w:tcW w:w="1422" w:type="dxa"/>
          </w:tcPr>
          <w:p w:rsidR="00BF3CBE" w:rsidRPr="00A3794A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У157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1600</w:t>
            </w:r>
          </w:p>
        </w:tc>
      </w:tr>
      <w:tr w:rsidR="00BF3CBE" w:rsidRPr="00A3794A" w:rsidTr="007D1BCF">
        <w:trPr>
          <w:trHeight w:val="300"/>
        </w:trPr>
        <w:tc>
          <w:tcPr>
            <w:tcW w:w="5670" w:type="dxa"/>
            <w:noWrap/>
            <w:hideMark/>
          </w:tcPr>
          <w:p w:rsidR="00BF3CBE" w:rsidRPr="00513AC3" w:rsidRDefault="00BF3CBE" w:rsidP="00B33887">
            <w:pPr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УЗИ сосудов верхних конечностей</w:t>
            </w:r>
          </w:p>
        </w:tc>
        <w:tc>
          <w:tcPr>
            <w:tcW w:w="1422" w:type="dxa"/>
          </w:tcPr>
          <w:p w:rsidR="00BF3CBE" w:rsidRPr="00A3794A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У158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2200</w:t>
            </w:r>
          </w:p>
        </w:tc>
      </w:tr>
      <w:tr w:rsidR="00BF3CBE" w:rsidRPr="00A3794A" w:rsidTr="007D1BCF">
        <w:trPr>
          <w:trHeight w:val="300"/>
        </w:trPr>
        <w:tc>
          <w:tcPr>
            <w:tcW w:w="5670" w:type="dxa"/>
            <w:noWrap/>
            <w:hideMark/>
          </w:tcPr>
          <w:p w:rsidR="00BF3CBE" w:rsidRPr="00513AC3" w:rsidRDefault="00BF3CBE" w:rsidP="00B33887">
            <w:pPr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УЗИ артерий верхних конечностей</w:t>
            </w:r>
          </w:p>
        </w:tc>
        <w:tc>
          <w:tcPr>
            <w:tcW w:w="1422" w:type="dxa"/>
          </w:tcPr>
          <w:p w:rsidR="00BF3CBE" w:rsidRPr="00A3794A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У159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1600</w:t>
            </w:r>
          </w:p>
        </w:tc>
      </w:tr>
      <w:tr w:rsidR="00BF3CBE" w:rsidRPr="00A3794A" w:rsidTr="007D1BCF">
        <w:trPr>
          <w:trHeight w:val="300"/>
        </w:trPr>
        <w:tc>
          <w:tcPr>
            <w:tcW w:w="5670" w:type="dxa"/>
            <w:noWrap/>
            <w:hideMark/>
          </w:tcPr>
          <w:p w:rsidR="00BF3CBE" w:rsidRPr="00513AC3" w:rsidRDefault="00BF3CBE" w:rsidP="00B33887">
            <w:pPr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УЗИ вен верхних конечностей </w:t>
            </w:r>
          </w:p>
        </w:tc>
        <w:tc>
          <w:tcPr>
            <w:tcW w:w="1422" w:type="dxa"/>
          </w:tcPr>
          <w:p w:rsidR="00BF3CBE" w:rsidRPr="00A3794A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У160</w:t>
            </w:r>
          </w:p>
        </w:tc>
        <w:tc>
          <w:tcPr>
            <w:tcW w:w="1560" w:type="dxa"/>
          </w:tcPr>
          <w:p w:rsidR="00BF3CBE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1600</w:t>
            </w:r>
          </w:p>
        </w:tc>
      </w:tr>
      <w:tr w:rsidR="00BF3CBE" w:rsidRPr="00A3794A" w:rsidTr="007D1BCF">
        <w:trPr>
          <w:trHeight w:val="808"/>
        </w:trPr>
        <w:tc>
          <w:tcPr>
            <w:tcW w:w="5670" w:type="dxa"/>
            <w:hideMark/>
          </w:tcPr>
          <w:p w:rsidR="00BF3CBE" w:rsidRPr="00513AC3" w:rsidRDefault="00BF3CBE" w:rsidP="00B33887">
            <w:pPr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proofErr w:type="spellStart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сосудов (БЦА) или экстракраниальных сосудов включает </w:t>
            </w: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u w:val="single"/>
                <w:lang w:eastAsia="ru-RU"/>
              </w:rPr>
              <w:t>исследование сосудов шеи</w:t>
            </w: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: </w:t>
            </w:r>
            <w:r w:rsidRPr="00513AC3">
              <w:rPr>
                <w:rFonts w:ascii="Times New Roman" w:eastAsia="Times New Roman" w:hAnsi="Times New Roman"/>
                <w:bCs/>
                <w:i/>
                <w:iCs/>
                <w:color w:val="595959" w:themeColor="text1" w:themeTint="A6"/>
                <w:sz w:val="24"/>
                <w:szCs w:val="24"/>
                <w:lang w:eastAsia="ru-RU"/>
              </w:rPr>
              <w:t>сонных и позвоночных артерий, яремных и позвоночных вен</w:t>
            </w:r>
          </w:p>
        </w:tc>
        <w:tc>
          <w:tcPr>
            <w:tcW w:w="1422" w:type="dxa"/>
          </w:tcPr>
          <w:p w:rsidR="00BF3CBE" w:rsidRPr="00A3794A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У161</w:t>
            </w:r>
          </w:p>
        </w:tc>
        <w:tc>
          <w:tcPr>
            <w:tcW w:w="1560" w:type="dxa"/>
          </w:tcPr>
          <w:p w:rsidR="00BF3CBE" w:rsidRPr="00CB4CC4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1600</w:t>
            </w:r>
          </w:p>
        </w:tc>
      </w:tr>
      <w:tr w:rsidR="00BF3CBE" w:rsidRPr="00A3794A" w:rsidTr="007D1BCF">
        <w:trPr>
          <w:trHeight w:val="1397"/>
        </w:trPr>
        <w:tc>
          <w:tcPr>
            <w:tcW w:w="5670" w:type="dxa"/>
            <w:hideMark/>
          </w:tcPr>
          <w:p w:rsidR="00BF3CBE" w:rsidRPr="00513AC3" w:rsidRDefault="00BF3CBE" w:rsidP="00B33887">
            <w:pPr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proofErr w:type="spellStart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сосудов (БЦА) или экстракраниальных сосудов с функциональной пробой или с поворотной пробой включает </w:t>
            </w: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u w:val="single"/>
                <w:lang w:eastAsia="ru-RU"/>
              </w:rPr>
              <w:t>исследование сосудов шеи:</w:t>
            </w: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</w:t>
            </w:r>
            <w:r w:rsidRPr="00513AC3">
              <w:rPr>
                <w:rFonts w:ascii="Times New Roman" w:eastAsia="Times New Roman" w:hAnsi="Times New Roman"/>
                <w:bCs/>
                <w:i/>
                <w:iCs/>
                <w:color w:val="595959" w:themeColor="text1" w:themeTint="A6"/>
                <w:sz w:val="24"/>
                <w:szCs w:val="24"/>
                <w:lang w:eastAsia="ru-RU"/>
              </w:rPr>
              <w:t xml:space="preserve">сонных и позвоночных артерий, яремных и позвоночных вен с проведением </w:t>
            </w:r>
            <w:r w:rsidRPr="00513AC3">
              <w:rPr>
                <w:rFonts w:ascii="Times New Roman" w:eastAsia="Times New Roman" w:hAnsi="Times New Roman"/>
                <w:bCs/>
                <w:i/>
                <w:iCs/>
                <w:color w:val="595959" w:themeColor="text1" w:themeTint="A6"/>
                <w:sz w:val="24"/>
                <w:szCs w:val="24"/>
                <w:lang w:eastAsia="ru-RU"/>
              </w:rPr>
              <w:lastRenderedPageBreak/>
              <w:t>пробы с поворотом в противоположную сторону</w:t>
            </w: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для исключения или подтверждения сдавливания позвоночных артерий при повороте (при остеохондрозе)</w:t>
            </w:r>
          </w:p>
        </w:tc>
        <w:tc>
          <w:tcPr>
            <w:tcW w:w="1422" w:type="dxa"/>
          </w:tcPr>
          <w:p w:rsidR="00BF3CBE" w:rsidRPr="00A3794A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lastRenderedPageBreak/>
              <w:t>У162</w:t>
            </w:r>
          </w:p>
        </w:tc>
        <w:tc>
          <w:tcPr>
            <w:tcW w:w="1560" w:type="dxa"/>
          </w:tcPr>
          <w:p w:rsidR="00BF3CBE" w:rsidRPr="00A537A2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val="en-US" w:eastAsia="ru-RU"/>
              </w:rPr>
              <w:t>2000</w:t>
            </w:r>
          </w:p>
        </w:tc>
      </w:tr>
      <w:tr w:rsidR="00BF3CBE" w:rsidRPr="00A3794A" w:rsidTr="007D1BCF">
        <w:trPr>
          <w:trHeight w:val="794"/>
        </w:trPr>
        <w:tc>
          <w:tcPr>
            <w:tcW w:w="5670" w:type="dxa"/>
            <w:hideMark/>
          </w:tcPr>
          <w:p w:rsidR="00BF3CBE" w:rsidRPr="00513AC3" w:rsidRDefault="00BF3CBE" w:rsidP="00B33887">
            <w:pPr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Сосудов головы или </w:t>
            </w:r>
            <w:proofErr w:type="spellStart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интракраниальных</w:t>
            </w:r>
            <w:proofErr w:type="spellEnd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транскраниальных</w:t>
            </w:r>
            <w:proofErr w:type="spellEnd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сосудов (ТДК) включает исследование</w:t>
            </w: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u w:val="single"/>
                <w:lang w:eastAsia="ru-RU"/>
              </w:rPr>
              <w:t xml:space="preserve"> сосудов головы</w:t>
            </w: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13AC3">
              <w:rPr>
                <w:rFonts w:ascii="Times New Roman" w:eastAsia="Times New Roman" w:hAnsi="Times New Roman"/>
                <w:bCs/>
                <w:i/>
                <w:iCs/>
                <w:color w:val="595959" w:themeColor="text1" w:themeTint="A6"/>
                <w:sz w:val="24"/>
                <w:szCs w:val="24"/>
                <w:lang w:eastAsia="ru-RU"/>
              </w:rPr>
              <w:t>передне</w:t>
            </w:r>
            <w:proofErr w:type="spellEnd"/>
            <w:r w:rsidRPr="00513AC3">
              <w:rPr>
                <w:rFonts w:ascii="Times New Roman" w:eastAsia="Times New Roman" w:hAnsi="Times New Roman"/>
                <w:bCs/>
                <w:i/>
                <w:iCs/>
                <w:color w:val="595959" w:themeColor="text1" w:themeTint="A6"/>
                <w:sz w:val="24"/>
                <w:szCs w:val="24"/>
                <w:lang w:eastAsia="ru-RU"/>
              </w:rPr>
              <w:t xml:space="preserve">-, </w:t>
            </w:r>
            <w:proofErr w:type="gramStart"/>
            <w:r w:rsidRPr="00513AC3">
              <w:rPr>
                <w:rFonts w:ascii="Times New Roman" w:eastAsia="Times New Roman" w:hAnsi="Times New Roman"/>
                <w:bCs/>
                <w:i/>
                <w:iCs/>
                <w:color w:val="595959" w:themeColor="text1" w:themeTint="A6"/>
                <w:sz w:val="24"/>
                <w:szCs w:val="24"/>
                <w:lang w:eastAsia="ru-RU"/>
              </w:rPr>
              <w:t>средне-мозговых</w:t>
            </w:r>
            <w:proofErr w:type="gramEnd"/>
            <w:r w:rsidRPr="00513AC3">
              <w:rPr>
                <w:rFonts w:ascii="Times New Roman" w:eastAsia="Times New Roman" w:hAnsi="Times New Roman"/>
                <w:bCs/>
                <w:i/>
                <w:iCs/>
                <w:color w:val="595959" w:themeColor="text1" w:themeTint="A6"/>
                <w:sz w:val="24"/>
                <w:szCs w:val="24"/>
                <w:lang w:eastAsia="ru-RU"/>
              </w:rPr>
              <w:t xml:space="preserve"> и позвоночных артерий, вены Розенталя </w:t>
            </w:r>
          </w:p>
        </w:tc>
        <w:tc>
          <w:tcPr>
            <w:tcW w:w="1422" w:type="dxa"/>
          </w:tcPr>
          <w:p w:rsidR="00BF3CBE" w:rsidRPr="00A3794A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У163</w:t>
            </w:r>
          </w:p>
        </w:tc>
        <w:tc>
          <w:tcPr>
            <w:tcW w:w="1560" w:type="dxa"/>
          </w:tcPr>
          <w:p w:rsidR="00BF3CBE" w:rsidRPr="00A537A2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val="en-US" w:eastAsia="ru-RU"/>
              </w:rPr>
              <w:t>1700</w:t>
            </w:r>
          </w:p>
        </w:tc>
      </w:tr>
      <w:tr w:rsidR="00BF3CBE" w:rsidRPr="00A3794A" w:rsidTr="007D1BCF">
        <w:trPr>
          <w:trHeight w:val="1414"/>
        </w:trPr>
        <w:tc>
          <w:tcPr>
            <w:tcW w:w="5670" w:type="dxa"/>
            <w:tcBorders>
              <w:bottom w:val="single" w:sz="4" w:space="0" w:color="auto"/>
            </w:tcBorders>
            <w:hideMark/>
          </w:tcPr>
          <w:p w:rsidR="00BF3CBE" w:rsidRPr="00513AC3" w:rsidRDefault="00BF3CBE" w:rsidP="000D3822">
            <w:pPr>
              <w:ind w:hanging="108"/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proofErr w:type="spellStart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сосудов (БЦА) или экстракраниальных сосудов + </w:t>
            </w:r>
            <w:proofErr w:type="spellStart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интракраниальных</w:t>
            </w:r>
            <w:proofErr w:type="spellEnd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транскраниальных</w:t>
            </w:r>
            <w:proofErr w:type="spellEnd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сосудов включает исследование </w:t>
            </w: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u w:val="single"/>
                <w:lang w:eastAsia="ru-RU"/>
              </w:rPr>
              <w:t>сосудов шеи:</w:t>
            </w: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сонных и позвоночных артерий, яремных и позвоночных вен + </w:t>
            </w: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u w:val="single"/>
                <w:lang w:eastAsia="ru-RU"/>
              </w:rPr>
              <w:t>сосудов головы:</w:t>
            </w:r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передне</w:t>
            </w:r>
            <w:proofErr w:type="spellEnd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-, </w:t>
            </w:r>
            <w:proofErr w:type="gramStart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средне-мозговых</w:t>
            </w:r>
            <w:proofErr w:type="gramEnd"/>
            <w:r w:rsidRPr="00513AC3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и позвоночных артерий, вены Розенталя</w:t>
            </w:r>
          </w:p>
        </w:tc>
        <w:tc>
          <w:tcPr>
            <w:tcW w:w="1422" w:type="dxa"/>
          </w:tcPr>
          <w:p w:rsidR="00BF3CBE" w:rsidRPr="00A3794A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eastAsia="ru-RU"/>
              </w:rPr>
              <w:t>У164</w:t>
            </w:r>
          </w:p>
        </w:tc>
        <w:tc>
          <w:tcPr>
            <w:tcW w:w="1560" w:type="dxa"/>
          </w:tcPr>
          <w:p w:rsidR="00BF3CBE" w:rsidRPr="00A537A2" w:rsidRDefault="00BF3CBE" w:rsidP="00B33887">
            <w:pPr>
              <w:jc w:val="center"/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F7F7F" w:themeColor="text1" w:themeTint="80"/>
                <w:sz w:val="24"/>
                <w:szCs w:val="24"/>
                <w:lang w:val="en-US" w:eastAsia="ru-RU"/>
              </w:rPr>
              <w:t>2500</w:t>
            </w:r>
          </w:p>
        </w:tc>
      </w:tr>
    </w:tbl>
    <w:p w:rsidR="00560E86" w:rsidRPr="00695367" w:rsidRDefault="00560E86">
      <w:pPr>
        <w:rPr>
          <w:b/>
        </w:rPr>
      </w:pPr>
    </w:p>
    <w:p w:rsidR="00C85F7B" w:rsidRPr="00C85F7B" w:rsidRDefault="00C85F7B" w:rsidP="00C85F7B">
      <w:pPr>
        <w:rPr>
          <w:b/>
        </w:rPr>
      </w:pPr>
    </w:p>
    <w:p w:rsidR="00C85F7B" w:rsidRPr="00C85F7B" w:rsidRDefault="00C85F7B" w:rsidP="00C85F7B">
      <w:pPr>
        <w:jc w:val="center"/>
        <w:rPr>
          <w:rFonts w:ascii="Times New Roman" w:hAnsi="Times New Roman"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5F7B">
        <w:rPr>
          <w:rFonts w:ascii="Times New Roman" w:hAnsi="Times New Roman"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СТОМАТОЛОГИЯ</w:t>
      </w:r>
    </w:p>
    <w:tbl>
      <w:tblPr>
        <w:tblStyle w:val="11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701"/>
        <w:gridCol w:w="847"/>
        <w:gridCol w:w="854"/>
        <w:gridCol w:w="705"/>
        <w:gridCol w:w="1276"/>
      </w:tblGrid>
      <w:tr w:rsidR="00C85F7B" w:rsidRPr="00C85F7B" w:rsidTr="00D75C90">
        <w:trPr>
          <w:trHeight w:val="284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Первичная диагностическая консультация врача-стоматолога 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ind w:left="-108" w:right="33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</w:t>
            </w:r>
            <w:bookmarkStart w:id="0" w:name="_GoBack"/>
            <w:bookmarkEnd w:id="0"/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500</w:t>
            </w:r>
          </w:p>
        </w:tc>
      </w:tr>
      <w:tr w:rsidR="00C85F7B" w:rsidRPr="00C85F7B" w:rsidTr="00D75C90">
        <w:trPr>
          <w:trHeight w:val="284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Урок гигиены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С71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500</w:t>
            </w:r>
          </w:p>
        </w:tc>
      </w:tr>
      <w:tr w:rsidR="00C85F7B" w:rsidRPr="00C85F7B" w:rsidTr="00D75C90">
        <w:trPr>
          <w:trHeight w:val="274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Покрытие зубов F-лаком -1 процедура 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С72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600</w:t>
            </w:r>
          </w:p>
        </w:tc>
      </w:tr>
      <w:tr w:rsidR="00C85F7B" w:rsidRPr="00C85F7B" w:rsidTr="00D75C90">
        <w:trPr>
          <w:trHeight w:val="1048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Профессиональная гигиена полости рта: </w:t>
            </w:r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- щётками с </w:t>
            </w: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пастой+фтор</w:t>
            </w:r>
            <w:proofErr w:type="spell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- щётками с пастой+ У/З </w:t>
            </w: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Скайлер</w:t>
            </w:r>
            <w:proofErr w:type="spellEnd"/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- щетками с </w:t>
            </w: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пастой+У</w:t>
            </w:r>
            <w:proofErr w:type="spell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/З+ </w:t>
            </w: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Air-flow</w:t>
            </w:r>
            <w:proofErr w:type="spellEnd"/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С73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С73.1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С73.2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4500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4500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8000</w:t>
            </w:r>
          </w:p>
        </w:tc>
      </w:tr>
      <w:tr w:rsidR="00C85F7B" w:rsidRPr="00C85F7B" w:rsidTr="00D75C90">
        <w:trPr>
          <w:trHeight w:val="835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Герметизация </w:t>
            </w:r>
            <w:proofErr w:type="spellStart"/>
            <w:proofErr w:type="gram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фиссур</w:t>
            </w:r>
            <w:proofErr w:type="spell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 </w:t>
            </w:r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- не инвазивная 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- инвазивная 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С74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С74.1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2500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3000</w:t>
            </w:r>
          </w:p>
        </w:tc>
      </w:tr>
      <w:tr w:rsidR="00C85F7B" w:rsidRPr="00C85F7B" w:rsidTr="00D75C90">
        <w:trPr>
          <w:trHeight w:val="277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Серебрение зубов (1 </w:t>
            </w:r>
            <w:proofErr w:type="gram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процедура)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С75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600</w:t>
            </w:r>
          </w:p>
        </w:tc>
      </w:tr>
      <w:tr w:rsidR="00C85F7B" w:rsidRPr="00C85F7B" w:rsidTr="00D75C90">
        <w:trPr>
          <w:trHeight w:val="267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Глубокое фторирование эмали и дентина </w:t>
            </w:r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1 процедура.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С76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1000</w:t>
            </w:r>
          </w:p>
        </w:tc>
      </w:tr>
      <w:tr w:rsidR="00C85F7B" w:rsidRPr="00C85F7B" w:rsidTr="00D75C90">
        <w:trPr>
          <w:gridAfter w:val="2"/>
          <w:wAfter w:w="1981" w:type="dxa"/>
          <w:trHeight w:val="360"/>
          <w:jc w:val="center"/>
        </w:trPr>
        <w:tc>
          <w:tcPr>
            <w:tcW w:w="1417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85F7B" w:rsidRPr="00C85F7B" w:rsidTr="00D75C90">
        <w:trPr>
          <w:trHeight w:val="277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u w:val="single"/>
                <w:lang w:eastAsia="ru-RU"/>
              </w:rPr>
              <w:t>Молочные зубы 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85F7B" w:rsidRPr="00C85F7B" w:rsidTr="00D75C90">
        <w:trPr>
          <w:trHeight w:val="274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 боковые зубы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С77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3500</w:t>
            </w:r>
          </w:p>
        </w:tc>
      </w:tr>
      <w:tr w:rsidR="00C85F7B" w:rsidRPr="00C85F7B" w:rsidTr="00D75C90">
        <w:trPr>
          <w:trHeight w:val="281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 передние зубы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С78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4000</w:t>
            </w:r>
          </w:p>
        </w:tc>
      </w:tr>
      <w:tr w:rsidR="00C85F7B" w:rsidRPr="00C85F7B" w:rsidTr="00D75C90">
        <w:trPr>
          <w:trHeight w:val="254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лечение пульпита в 1 посещение 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С79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1500</w:t>
            </w:r>
          </w:p>
        </w:tc>
      </w:tr>
      <w:tr w:rsidR="00C85F7B" w:rsidRPr="00C85F7B" w:rsidTr="00D75C90">
        <w:trPr>
          <w:trHeight w:val="273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u w:val="single"/>
                <w:lang w:eastAsia="ru-RU"/>
              </w:rPr>
              <w:t>Постоянные зубы 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</w:rPr>
              <w:t>С80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85F7B" w:rsidRPr="00C85F7B" w:rsidTr="00D75C90">
        <w:trPr>
          <w:trHeight w:val="244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стеклоиономерный</w:t>
            </w:r>
            <w:proofErr w:type="spell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 цемент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С81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4000</w:t>
            </w:r>
          </w:p>
        </w:tc>
      </w:tr>
      <w:tr w:rsidR="00C85F7B" w:rsidRPr="00C85F7B" w:rsidTr="00D75C90">
        <w:trPr>
          <w:trHeight w:val="248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 боковые зубы 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С82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5000</w:t>
            </w:r>
          </w:p>
        </w:tc>
      </w:tr>
      <w:tr w:rsidR="00C85F7B" w:rsidRPr="00C85F7B" w:rsidTr="00D75C90">
        <w:trPr>
          <w:trHeight w:val="252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 передние зубы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С83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5000</w:t>
            </w:r>
          </w:p>
        </w:tc>
      </w:tr>
      <w:tr w:rsidR="00C85F7B" w:rsidRPr="00C85F7B" w:rsidTr="00D75C90">
        <w:trPr>
          <w:trHeight w:val="242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Полная реставрация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С84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5500</w:t>
            </w:r>
          </w:p>
        </w:tc>
      </w:tr>
      <w:tr w:rsidR="00C85F7B" w:rsidRPr="00C85F7B" w:rsidTr="00D75C90">
        <w:trPr>
          <w:trHeight w:val="246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* лечебная прокладка 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С85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700</w:t>
            </w:r>
          </w:p>
        </w:tc>
      </w:tr>
      <w:tr w:rsidR="00C85F7B" w:rsidRPr="00C85F7B" w:rsidTr="00D75C90">
        <w:trPr>
          <w:trHeight w:val="236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* изолирующая прокладка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С86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700</w:t>
            </w:r>
          </w:p>
        </w:tc>
      </w:tr>
      <w:tr w:rsidR="00C85F7B" w:rsidRPr="00C85F7B" w:rsidTr="00D75C90">
        <w:trPr>
          <w:gridAfter w:val="2"/>
          <w:wAfter w:w="1981" w:type="dxa"/>
          <w:trHeight w:val="411"/>
          <w:jc w:val="center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85F7B" w:rsidRPr="00C85F7B" w:rsidTr="00D75C90">
        <w:trPr>
          <w:trHeight w:val="422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Лечение пульпита методом витальной ампутации (в одно посещение) 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С87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5000</w:t>
            </w:r>
          </w:p>
        </w:tc>
      </w:tr>
      <w:tr w:rsidR="00C85F7B" w:rsidRPr="00C85F7B" w:rsidTr="00D75C90">
        <w:trPr>
          <w:trHeight w:val="992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lastRenderedPageBreak/>
              <w:t xml:space="preserve">Лечение пульпита методом </w:t>
            </w: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девитальной</w:t>
            </w:r>
            <w:proofErr w:type="spell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 ампутации / </w:t>
            </w:r>
            <w:proofErr w:type="gram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периодонтита: 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br/>
              <w:t>  </w:t>
            </w:r>
            <w:proofErr w:type="gram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 - 1 посещение  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</w:rPr>
              <w:t>С88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  <w:lang w:val="en-US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  <w:lang w:val="en-US"/>
              </w:rPr>
              <w:t>3000</w:t>
            </w:r>
          </w:p>
        </w:tc>
      </w:tr>
      <w:tr w:rsidR="00C85F7B" w:rsidRPr="00C85F7B" w:rsidTr="00D75C90">
        <w:trPr>
          <w:trHeight w:val="152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Раскрытие полости зуба при периодонтите </w:t>
            </w:r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медобработка</w:t>
            </w:r>
            <w:proofErr w:type="spellEnd"/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</w:rPr>
              <w:t>С89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  <w:lang w:val="en-US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  <w:lang w:val="en-US"/>
              </w:rPr>
              <w:t>2500</w:t>
            </w:r>
          </w:p>
        </w:tc>
      </w:tr>
      <w:tr w:rsidR="00C85F7B" w:rsidRPr="00C85F7B" w:rsidTr="00D75C90">
        <w:trPr>
          <w:trHeight w:val="360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u w:val="single"/>
                <w:lang w:eastAsia="ru-RU"/>
              </w:rPr>
              <w:t>Постоянные зубы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85F7B" w:rsidRPr="00C85F7B" w:rsidTr="00D75C90">
        <w:trPr>
          <w:trHeight w:val="204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Наложение </w:t>
            </w: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девитализирующей</w:t>
            </w:r>
            <w:proofErr w:type="spell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 пасты </w:t>
            </w:r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(+ временная пломба) 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С91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3000</w:t>
            </w:r>
          </w:p>
        </w:tc>
      </w:tr>
      <w:tr w:rsidR="00C85F7B" w:rsidRPr="00C85F7B" w:rsidTr="00D75C90">
        <w:trPr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Антисептическая повязка (+ временная </w:t>
            </w:r>
            <w:proofErr w:type="gram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пломба)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С92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3000</w:t>
            </w:r>
          </w:p>
        </w:tc>
      </w:tr>
      <w:tr w:rsidR="00C85F7B" w:rsidRPr="00C85F7B" w:rsidTr="00D75C90">
        <w:trPr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Временное пломбирование корневых каналов препаратами </w:t>
            </w:r>
            <w:proofErr w:type="spell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Са</w:t>
            </w:r>
            <w:proofErr w:type="spell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: 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br/>
              <w:t>- 1 канал 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br/>
              <w:t xml:space="preserve">- 2 канала 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br/>
              <w:t xml:space="preserve">- 3 канала 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- 4 канала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С93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С93.1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С93.2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С93.3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highlight w:val="yellow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highlight w:val="yellow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2000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3000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3500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highlight w:val="yellow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4000</w:t>
            </w:r>
          </w:p>
        </w:tc>
      </w:tr>
      <w:tr w:rsidR="00C85F7B" w:rsidRPr="00C85F7B" w:rsidTr="00D75C90">
        <w:trPr>
          <w:trHeight w:val="1399"/>
          <w:jc w:val="center"/>
        </w:trPr>
        <w:tc>
          <w:tcPr>
            <w:tcW w:w="5382" w:type="dxa"/>
            <w:gridSpan w:val="4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Постоянное пломбирование корневых каналов:</w:t>
            </w:r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br/>
              <w:t xml:space="preserve">- 1 канал 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br/>
              <w:t xml:space="preserve">- 2 канала 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br/>
              <w:t xml:space="preserve">- 3 канала 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- 4 канала</w:t>
            </w:r>
          </w:p>
        </w:tc>
        <w:tc>
          <w:tcPr>
            <w:tcW w:w="1559" w:type="dxa"/>
            <w:gridSpan w:val="2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</w:rPr>
              <w:t>С94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</w:rPr>
              <w:t>С94.1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</w:rPr>
              <w:t>С94.2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</w:rPr>
              <w:t>С94.3</w:t>
            </w:r>
          </w:p>
        </w:tc>
        <w:tc>
          <w:tcPr>
            <w:tcW w:w="1276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  <w:highlight w:val="yellow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  <w:highlight w:val="yellow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  <w:lang w:val="en-US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  <w:lang w:val="en-US"/>
              </w:rPr>
              <w:t>3000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  <w:lang w:val="en-US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  <w:lang w:val="en-US"/>
              </w:rPr>
              <w:t>3500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  <w:lang w:val="en-US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  <w:lang w:val="en-US"/>
              </w:rPr>
              <w:t>4500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  <w:highlight w:val="yellow"/>
                <w:lang w:val="en-US"/>
              </w:rPr>
            </w:pPr>
            <w:r w:rsidRPr="00C85F7B">
              <w:rPr>
                <w:rFonts w:ascii="Times New Roman" w:hAnsi="Times New Roman"/>
                <w:b/>
                <w:color w:val="404040"/>
                <w:sz w:val="24"/>
                <w:szCs w:val="24"/>
                <w:lang w:val="en-US"/>
              </w:rPr>
              <w:t>5000</w:t>
            </w:r>
          </w:p>
        </w:tc>
      </w:tr>
    </w:tbl>
    <w:p w:rsidR="00C85F7B" w:rsidRPr="00C85F7B" w:rsidRDefault="00C85F7B" w:rsidP="00C85F7B">
      <w:pPr>
        <w:rPr>
          <w:rFonts w:ascii="Times New Roman" w:hAnsi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5F7B" w:rsidRPr="00C85F7B" w:rsidRDefault="00C85F7B" w:rsidP="00C85F7B">
      <w:pPr>
        <w:jc w:val="center"/>
        <w:rPr>
          <w:rFonts w:ascii="Times New Roman" w:hAnsi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5F7B">
        <w:rPr>
          <w:rFonts w:ascii="Times New Roman" w:hAnsi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ПРОЧЕЕ</w:t>
      </w:r>
    </w:p>
    <w:tbl>
      <w:tblPr>
        <w:tblStyle w:val="11"/>
        <w:tblpPr w:leftFromText="180" w:rightFromText="180" w:vertAnchor="text" w:horzAnchor="margin" w:tblpX="800" w:tblpY="262"/>
        <w:tblW w:w="8501" w:type="dxa"/>
        <w:tblLayout w:type="fixed"/>
        <w:tblLook w:val="04A0" w:firstRow="1" w:lastRow="0" w:firstColumn="1" w:lastColumn="0" w:noHBand="0" w:noVBand="1"/>
      </w:tblPr>
      <w:tblGrid>
        <w:gridCol w:w="5665"/>
        <w:gridCol w:w="1418"/>
        <w:gridCol w:w="1418"/>
      </w:tblGrid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Анестезия аппликационная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С95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500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Анестезия инфильтрационная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С96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800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Снятие острой боли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С97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2100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Удаление молочного зуба с аппликационной анестезией 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С98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2500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Удаление молочного зуба с инъекционной анестезией 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С99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3000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Удаление постоянного зуба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С100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5000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Удаление 8 (зубы мудрости);</w:t>
            </w:r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- верхние</w:t>
            </w:r>
          </w:p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- нижние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С101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С101.1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7000</w:t>
            </w: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9000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Фиксация стекловолоконного штифта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С102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2500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Наложение коффердама</w:t>
            </w: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С103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1000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Временная пломба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С104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1500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Коронки на молочные зубы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С105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6000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с  неконтактным</w:t>
            </w:r>
            <w:proofErr w:type="gram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 ребенком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С106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1000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Анализ рентгенограммы, 1 снимок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С107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500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Снятие гиперчувствительности твердых тканей зуба, 1 зуб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С108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</w:p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1000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 xml:space="preserve">Вскрытие </w:t>
            </w:r>
            <w:proofErr w:type="gramStart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под надкостничного абсцесса</w:t>
            </w:r>
            <w:proofErr w:type="gramEnd"/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, промывание и дренирование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С109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3100</w:t>
            </w:r>
          </w:p>
        </w:tc>
      </w:tr>
      <w:tr w:rsidR="00C85F7B" w:rsidRPr="00C85F7B" w:rsidTr="00ED3456">
        <w:trPr>
          <w:trHeight w:val="20"/>
        </w:trPr>
        <w:tc>
          <w:tcPr>
            <w:tcW w:w="5665" w:type="dxa"/>
            <w:vAlign w:val="center"/>
          </w:tcPr>
          <w:p w:rsidR="00C85F7B" w:rsidRPr="00C85F7B" w:rsidRDefault="00C85F7B" w:rsidP="00C85F7B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  <w:t>Йодоформ в лунку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eastAsia="ru-RU"/>
              </w:rPr>
              <w:t>С110</w:t>
            </w:r>
          </w:p>
        </w:tc>
        <w:tc>
          <w:tcPr>
            <w:tcW w:w="1418" w:type="dxa"/>
          </w:tcPr>
          <w:p w:rsidR="00C85F7B" w:rsidRPr="00C85F7B" w:rsidRDefault="00C85F7B" w:rsidP="00C8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</w:pPr>
            <w:r w:rsidRPr="00C85F7B">
              <w:rPr>
                <w:rFonts w:ascii="Times New Roman" w:eastAsia="Times New Roman" w:hAnsi="Times New Roman"/>
                <w:b/>
                <w:color w:val="404040"/>
                <w:sz w:val="24"/>
                <w:szCs w:val="24"/>
                <w:lang w:val="en-US" w:eastAsia="ru-RU"/>
              </w:rPr>
              <w:t>500</w:t>
            </w:r>
          </w:p>
        </w:tc>
      </w:tr>
    </w:tbl>
    <w:p w:rsidR="00C85F7B" w:rsidRPr="00C85F7B" w:rsidRDefault="00C85F7B" w:rsidP="00C85F7B">
      <w:pPr>
        <w:rPr>
          <w:i/>
          <w:color w:val="595959"/>
          <w:sz w:val="16"/>
          <w:szCs w:val="16"/>
        </w:rPr>
      </w:pPr>
    </w:p>
    <w:p w:rsidR="00C85F7B" w:rsidRPr="00C85F7B" w:rsidRDefault="00C85F7B" w:rsidP="00C85F7B">
      <w:pPr>
        <w:spacing w:after="0" w:line="240" w:lineRule="auto"/>
        <w:jc w:val="center"/>
        <w:rPr>
          <w:rFonts w:ascii="Times New Roman" w:eastAsia="Times New Roman" w:hAnsi="Times New Roman"/>
          <w:b/>
          <w:color w:val="404040"/>
          <w:sz w:val="24"/>
          <w:szCs w:val="24"/>
          <w:lang w:eastAsia="ru-RU"/>
        </w:rPr>
      </w:pPr>
    </w:p>
    <w:p w:rsidR="00C85F7B" w:rsidRPr="00C85F7B" w:rsidRDefault="00C85F7B" w:rsidP="00C85F7B">
      <w:pPr>
        <w:rPr>
          <w:i/>
          <w:color w:val="595959"/>
          <w:sz w:val="16"/>
          <w:szCs w:val="16"/>
        </w:rPr>
      </w:pPr>
    </w:p>
    <w:p w:rsidR="00C85F7B" w:rsidRPr="00C85F7B" w:rsidRDefault="00C85F7B" w:rsidP="00C85F7B">
      <w:pPr>
        <w:rPr>
          <w:rFonts w:ascii="Times New Roman" w:eastAsia="Times New Roman" w:hAnsi="Times New Roman"/>
          <w:b/>
          <w:color w:val="404040"/>
          <w:sz w:val="28"/>
          <w:szCs w:val="28"/>
          <w:lang w:eastAsia="ru-RU"/>
        </w:rPr>
      </w:pPr>
    </w:p>
    <w:p w:rsidR="00C85F7B" w:rsidRPr="00C85F7B" w:rsidRDefault="00C85F7B" w:rsidP="00C85F7B">
      <w:pPr>
        <w:jc w:val="center"/>
        <w:rPr>
          <w:rFonts w:ascii="Times New Roman" w:eastAsia="Times New Roman" w:hAnsi="Times New Roman"/>
          <w:b/>
          <w:color w:val="404040"/>
          <w:sz w:val="28"/>
          <w:szCs w:val="28"/>
          <w:lang w:eastAsia="ru-RU"/>
        </w:rPr>
      </w:pPr>
    </w:p>
    <w:p w:rsidR="00C85F7B" w:rsidRPr="00C85F7B" w:rsidRDefault="00C85F7B" w:rsidP="00C85F7B">
      <w:pPr>
        <w:jc w:val="center"/>
        <w:rPr>
          <w:rFonts w:ascii="Times New Roman" w:eastAsia="Times New Roman" w:hAnsi="Times New Roman"/>
          <w:b/>
          <w:color w:val="404040"/>
          <w:sz w:val="28"/>
          <w:szCs w:val="28"/>
          <w:lang w:eastAsia="ru-RU"/>
        </w:rPr>
      </w:pPr>
    </w:p>
    <w:p w:rsidR="00C85F7B" w:rsidRPr="00C85F7B" w:rsidRDefault="00C85F7B" w:rsidP="00C85F7B">
      <w:pPr>
        <w:jc w:val="center"/>
        <w:rPr>
          <w:rFonts w:ascii="Times New Roman" w:eastAsia="Times New Roman" w:hAnsi="Times New Roman"/>
          <w:b/>
          <w:color w:val="404040"/>
          <w:sz w:val="28"/>
          <w:szCs w:val="28"/>
          <w:lang w:eastAsia="ru-RU"/>
        </w:rPr>
      </w:pPr>
    </w:p>
    <w:p w:rsidR="00C85F7B" w:rsidRPr="00C85F7B" w:rsidRDefault="00C85F7B" w:rsidP="00C85F7B">
      <w:pPr>
        <w:jc w:val="center"/>
        <w:rPr>
          <w:rFonts w:ascii="Times New Roman" w:eastAsia="Times New Roman" w:hAnsi="Times New Roman"/>
          <w:b/>
          <w:color w:val="404040"/>
          <w:sz w:val="28"/>
          <w:szCs w:val="28"/>
          <w:lang w:eastAsia="ru-RU"/>
        </w:rPr>
      </w:pPr>
    </w:p>
    <w:p w:rsidR="00C85F7B" w:rsidRPr="00C85F7B" w:rsidRDefault="00C85F7B" w:rsidP="00C85F7B">
      <w:pPr>
        <w:jc w:val="center"/>
        <w:rPr>
          <w:rFonts w:ascii="Times New Roman" w:eastAsia="Times New Roman" w:hAnsi="Times New Roman"/>
          <w:b/>
          <w:color w:val="404040"/>
          <w:sz w:val="28"/>
          <w:szCs w:val="28"/>
          <w:lang w:eastAsia="ru-RU"/>
        </w:rPr>
      </w:pPr>
    </w:p>
    <w:p w:rsidR="00C85F7B" w:rsidRPr="00C85F7B" w:rsidRDefault="00C85F7B" w:rsidP="00C85F7B">
      <w:pPr>
        <w:jc w:val="center"/>
        <w:rPr>
          <w:rFonts w:ascii="Times New Roman" w:eastAsia="Times New Roman" w:hAnsi="Times New Roman"/>
          <w:b/>
          <w:color w:val="404040"/>
          <w:sz w:val="28"/>
          <w:szCs w:val="28"/>
          <w:lang w:eastAsia="ru-RU"/>
        </w:rPr>
      </w:pPr>
    </w:p>
    <w:p w:rsidR="00C85F7B" w:rsidRPr="00C85F7B" w:rsidRDefault="00C85F7B" w:rsidP="00C85F7B">
      <w:pPr>
        <w:jc w:val="center"/>
        <w:rPr>
          <w:rFonts w:ascii="Times New Roman" w:eastAsia="Times New Roman" w:hAnsi="Times New Roman"/>
          <w:b/>
          <w:color w:val="404040"/>
          <w:sz w:val="28"/>
          <w:szCs w:val="28"/>
          <w:lang w:eastAsia="ru-RU"/>
        </w:rPr>
      </w:pPr>
    </w:p>
    <w:p w:rsidR="00C85F7B" w:rsidRPr="00C85F7B" w:rsidRDefault="00C85F7B" w:rsidP="00C85F7B">
      <w:pPr>
        <w:jc w:val="center"/>
        <w:rPr>
          <w:rFonts w:ascii="Times New Roman" w:eastAsia="Times New Roman" w:hAnsi="Times New Roman"/>
          <w:b/>
          <w:color w:val="404040"/>
          <w:sz w:val="28"/>
          <w:szCs w:val="28"/>
          <w:lang w:eastAsia="ru-RU"/>
        </w:rPr>
      </w:pPr>
    </w:p>
    <w:p w:rsidR="00C85F7B" w:rsidRPr="00C85F7B" w:rsidRDefault="00C85F7B" w:rsidP="00C85F7B">
      <w:pPr>
        <w:jc w:val="center"/>
        <w:rPr>
          <w:rFonts w:ascii="Times New Roman" w:eastAsia="Times New Roman" w:hAnsi="Times New Roman"/>
          <w:b/>
          <w:color w:val="404040"/>
          <w:sz w:val="28"/>
          <w:szCs w:val="28"/>
          <w:lang w:eastAsia="ru-RU"/>
        </w:rPr>
      </w:pPr>
    </w:p>
    <w:p w:rsidR="00ED02E0" w:rsidRDefault="00ED02E0" w:rsidP="00A13517">
      <w:pPr>
        <w:jc w:val="center"/>
        <w:rPr>
          <w:rFonts w:ascii="Times New Roman" w:eastAsia="Times New Roman" w:hAnsi="Times New Roman"/>
          <w:b/>
          <w:color w:val="404040" w:themeColor="text1" w:themeTint="BF"/>
          <w:sz w:val="28"/>
          <w:szCs w:val="28"/>
          <w:lang w:eastAsia="ru-RU"/>
        </w:rPr>
      </w:pPr>
    </w:p>
    <w:p w:rsidR="00C85F7B" w:rsidRDefault="00C85F7B" w:rsidP="00A13517">
      <w:pPr>
        <w:jc w:val="center"/>
        <w:rPr>
          <w:rFonts w:ascii="Times New Roman" w:eastAsia="Times New Roman" w:hAnsi="Times New Roman"/>
          <w:b/>
          <w:color w:val="404040" w:themeColor="text1" w:themeTint="BF"/>
          <w:sz w:val="28"/>
          <w:szCs w:val="28"/>
          <w:lang w:eastAsia="ru-RU"/>
        </w:rPr>
      </w:pPr>
    </w:p>
    <w:p w:rsidR="00C85F7B" w:rsidRDefault="00C85F7B" w:rsidP="00A13517">
      <w:pPr>
        <w:jc w:val="center"/>
        <w:rPr>
          <w:rFonts w:ascii="Times New Roman" w:eastAsia="Times New Roman" w:hAnsi="Times New Roman"/>
          <w:b/>
          <w:color w:val="404040" w:themeColor="text1" w:themeTint="BF"/>
          <w:sz w:val="28"/>
          <w:szCs w:val="28"/>
          <w:lang w:eastAsia="ru-RU"/>
        </w:rPr>
      </w:pPr>
    </w:p>
    <w:tbl>
      <w:tblPr>
        <w:tblW w:w="878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9"/>
        <w:gridCol w:w="1859"/>
      </w:tblGrid>
      <w:tr w:rsidR="00236EBF" w:rsidRPr="00236EBF" w:rsidTr="00236EBF">
        <w:trPr>
          <w:trHeight w:val="381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pacing w:before="100" w:beforeAutospacing="1" w:after="100" w:afterAutospacing="1"/>
              <w:ind w:left="567" w:right="80" w:hanging="567"/>
              <w:jc w:val="center"/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6EBF"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Перечень услуг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139" w:right="129" w:hanging="189"/>
              <w:jc w:val="center"/>
              <w:rPr>
                <w:rFonts w:eastAsia="Times New Roman"/>
                <w:b/>
                <w:iCs/>
                <w:sz w:val="28"/>
                <w:szCs w:val="28"/>
                <w:lang w:eastAsia="ru-RU"/>
              </w:rPr>
            </w:pPr>
            <w:r w:rsidRPr="00236EBF"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  <w:t>Цена, руб.</w:t>
            </w:r>
          </w:p>
        </w:tc>
      </w:tr>
      <w:tr w:rsidR="00236EBF" w:rsidRPr="00236EBF" w:rsidTr="00236EBF">
        <w:trPr>
          <w:trHeight w:val="355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pacing w:before="100" w:beforeAutospacing="1" w:after="100" w:afterAutospacing="1"/>
              <w:ind w:left="567" w:right="80" w:hanging="567"/>
              <w:jc w:val="center"/>
              <w:rPr>
                <w:rFonts w:eastAsia="Times New Roman"/>
                <w:b/>
                <w:bCs/>
                <w:iCs/>
                <w:color w:val="000000"/>
                <w:sz w:val="32"/>
                <w:szCs w:val="32"/>
                <w:lang w:eastAsia="ru-RU"/>
              </w:rPr>
            </w:pPr>
            <w:r w:rsidRPr="00236EBF">
              <w:rPr>
                <w:rFonts w:eastAsia="Times New Roman"/>
                <w:b/>
                <w:bCs/>
                <w:iCs/>
                <w:color w:val="000000"/>
                <w:sz w:val="32"/>
                <w:szCs w:val="32"/>
                <w:lang w:eastAsia="ru-RU"/>
              </w:rPr>
              <w:t>ОРТОДОНТИЯ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6EBF" w:rsidRPr="00236EBF" w:rsidTr="00236EBF">
        <w:trPr>
          <w:trHeight w:val="319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Прием (осмотр, консультация) врача-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ортодонта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первичный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1000</w:t>
            </w:r>
          </w:p>
        </w:tc>
      </w:tr>
      <w:tr w:rsidR="00236EBF" w:rsidRPr="00236EBF" w:rsidTr="00236EBF">
        <w:trPr>
          <w:trHeight w:val="312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Прием (осмотр, консультация) врача-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ортодонта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повторный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500</w:t>
            </w:r>
          </w:p>
        </w:tc>
      </w:tr>
      <w:tr w:rsidR="00236EBF" w:rsidRPr="00236EBF" w:rsidTr="00236EBF">
        <w:trPr>
          <w:trHeight w:val="289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uppressAutoHyphens/>
              <w:ind w:left="841" w:hanging="155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Диспансерный прием (осмотр, консультация) врача-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ортодонта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1500</w:t>
            </w:r>
          </w:p>
        </w:tc>
      </w:tr>
      <w:tr w:rsidR="00236EBF" w:rsidRPr="00236EBF" w:rsidTr="00236EBF">
        <w:trPr>
          <w:trHeight w:val="267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uppressAutoHyphens/>
              <w:ind w:left="841" w:right="-295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Снятие оттиска с одной челюсти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</w:t>
            </w: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  <w:lang w:val="en-US"/>
              </w:rPr>
              <w:t>5</w:t>
            </w: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00</w:t>
            </w:r>
          </w:p>
        </w:tc>
      </w:tr>
      <w:tr w:rsidR="00236EBF" w:rsidRPr="00236EBF" w:rsidTr="00236EBF">
        <w:trPr>
          <w:trHeight w:val="246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uppressAutoHyphens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Исследование на диагностических моделях челюстей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1500</w:t>
            </w:r>
          </w:p>
        </w:tc>
      </w:tr>
      <w:tr w:rsidR="00236EBF" w:rsidRPr="00236EBF" w:rsidTr="00236EBF">
        <w:trPr>
          <w:trHeight w:val="22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tabs>
                <w:tab w:val="left" w:pos="375"/>
              </w:tabs>
              <w:suppressAutoHyphens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аппаратом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40000</w:t>
            </w:r>
          </w:p>
        </w:tc>
      </w:tr>
      <w:tr w:rsidR="00236EBF" w:rsidRPr="00236EBF" w:rsidTr="00236EBF">
        <w:trPr>
          <w:trHeight w:val="188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gram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аппаратом  небный</w:t>
            </w:r>
            <w:proofErr w:type="gram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бюгель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5400</w:t>
            </w:r>
          </w:p>
        </w:tc>
      </w:tr>
      <w:tr w:rsidR="00236EBF" w:rsidRPr="00236EBF" w:rsidTr="00236EBF">
        <w:trPr>
          <w:trHeight w:val="307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съемным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аппаратом. Простым, с одним винтом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15000</w:t>
            </w:r>
          </w:p>
        </w:tc>
      </w:tr>
      <w:tr w:rsidR="00236EBF" w:rsidRPr="00236EBF" w:rsidTr="00236EBF">
        <w:trPr>
          <w:trHeight w:val="1121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съемным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аппаратом </w:t>
            </w:r>
            <w:proofErr w:type="spellStart"/>
            <w:proofErr w:type="gram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Двухчелюстной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 с</w:t>
            </w:r>
            <w:proofErr w:type="gram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двумя винтами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16000</w:t>
            </w:r>
          </w:p>
        </w:tc>
      </w:tr>
      <w:tr w:rsidR="00236EBF" w:rsidRPr="00236EBF" w:rsidTr="00236EBF">
        <w:trPr>
          <w:trHeight w:val="307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съемным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аппаратом.  </w:t>
            </w:r>
            <w:proofErr w:type="spellStart"/>
            <w:proofErr w:type="gram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Двухчелюстной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,</w:t>
            </w:r>
            <w:proofErr w:type="gram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с тремя винтом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трёхчелюстные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18000</w:t>
            </w:r>
          </w:p>
        </w:tc>
      </w:tr>
      <w:tr w:rsidR="00236EBF" w:rsidRPr="00236EBF" w:rsidTr="00236EBF">
        <w:trPr>
          <w:trHeight w:val="569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Коррекция прикуса с использованием съемных и несъемных ортопедических конструкций. Каппа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ретенционная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6000</w:t>
            </w:r>
          </w:p>
        </w:tc>
      </w:tr>
      <w:tr w:rsidR="00236EBF" w:rsidRPr="00236EBF" w:rsidTr="00236EBF">
        <w:trPr>
          <w:trHeight w:val="323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аппаратом.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Ретенционный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 несъемный (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депрограмматор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5000</w:t>
            </w:r>
          </w:p>
        </w:tc>
      </w:tr>
      <w:tr w:rsidR="00236EBF" w:rsidRPr="00236EBF" w:rsidTr="00236EBF">
        <w:trPr>
          <w:trHeight w:val="17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-систем.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-система традиционная (фиксация)1 челюсть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45 000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-систем.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-система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самолигирующая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металлическая (фиксация) 1 челюсть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65 000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-систем.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-система сапфировые (эстетические) (фиксация) 1 челюсть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155 000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contextualSpacing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Фиксация на постоянный цемент несъемных ортопедических конструкций. Традиционная система,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1 шт. </w:t>
            </w:r>
            <w:proofErr w:type="gram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( без</w:t>
            </w:r>
            <w:proofErr w:type="gram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учета стоимости колец)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2500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Фиксация на постоянный цемент несъемных ортопедических конструкций.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Самолигирующая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система,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1 шт.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3000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двучелюстным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аппаратом (твин-блок)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28000</w:t>
            </w:r>
          </w:p>
        </w:tc>
      </w:tr>
      <w:tr w:rsidR="00236EBF" w:rsidRPr="00236EBF" w:rsidTr="00236EBF">
        <w:trPr>
          <w:trHeight w:val="156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Ортодонтическое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скрепление металлической </w:t>
            </w:r>
            <w:proofErr w:type="gram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проволокой  (</w:t>
            </w:r>
            <w:proofErr w:type="gram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1 челюсть)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2500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-систем. Фиксация несъемной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ортодонтической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конструкции – 1 Щечной Трубки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spacing w:before="100" w:beforeAutospacing="1" w:after="100" w:afterAutospacing="1" w:line="360" w:lineRule="auto"/>
              <w:ind w:left="567" w:right="80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2500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lastRenderedPageBreak/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-систем. Смена лигатур 1 челюсти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800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Профессиональная гигиена полости рта и зубов. Чистка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2 500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-систем. Префиксация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брекета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(сапфир)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4500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применением-систем -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кнопка.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800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-систем замена </w:t>
            </w:r>
            <w:proofErr w:type="gram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дуги  на</w:t>
            </w:r>
            <w:proofErr w:type="gram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одной челюсти  - скрепление эластической цепочкой (1 челюсть)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2500</w:t>
            </w:r>
          </w:p>
        </w:tc>
      </w:tr>
      <w:tr w:rsidR="00236EBF" w:rsidRPr="00236EBF" w:rsidTr="00236EBF">
        <w:trPr>
          <w:trHeight w:val="625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-систем. Замена Дуги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2500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Коррекция съемного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ортодонтического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съемным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аппаратом. Дополнительный винт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съемным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аппаратом.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Миотрейнеры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миобрейсы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, активаторы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12 000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аппаратом. Фиксация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ортодонтического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кольца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Расчет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телерентгенограммы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(ТРГ) (1 снимок)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Избирательное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пришлифовывание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твердых тканей зуба. Межзубная сепарация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Одно разобщение </w:t>
            </w:r>
            <w:proofErr w:type="gram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на пломбировочном материалами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Фиксация или изготовление дополнительного элемента на дуги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Фиксация несъемного литого кольца с распоркой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10000</w:t>
            </w:r>
          </w:p>
        </w:tc>
      </w:tr>
      <w:tr w:rsidR="00236EBF" w:rsidRPr="00236EBF" w:rsidTr="00236EBF">
        <w:trPr>
          <w:trHeight w:val="311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съемным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аппаратом. Лицевая маска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12000</w:t>
            </w:r>
          </w:p>
        </w:tc>
      </w:tr>
      <w:tr w:rsidR="00236EBF" w:rsidRPr="00236EBF" w:rsidTr="00236EBF">
        <w:trPr>
          <w:trHeight w:val="571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съемным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аппаратом. Ключ для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ортодонтического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аппарата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Marco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Rosa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800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-системы. Раскрывающая Пружина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800</w:t>
            </w:r>
          </w:p>
        </w:tc>
      </w:tr>
      <w:tr w:rsidR="00236EBF" w:rsidRPr="00236EBF" w:rsidTr="00236EBF">
        <w:trPr>
          <w:trHeight w:val="292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Фиксация на постоянный цемент несъемных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ортодонтических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конструкций. Керамический лигатурный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1Шт.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3000</w:t>
            </w:r>
          </w:p>
        </w:tc>
      </w:tr>
      <w:tr w:rsidR="00236EBF" w:rsidRPr="00236EBF" w:rsidTr="00236EBF">
        <w:trPr>
          <w:trHeight w:val="28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Снятие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ортодонтического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аппарата Марко-Роса и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Дерихсвайлера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2500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Шинирование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металлическим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ретейнером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одного промежутка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2500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Снятие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шинирования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с одного зуба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-систем. Частичная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самолигирующая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-система (2*4) 1 челюсть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26 000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-систем. Снятие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-системы, зафиксированной в другой клинике 1 челюсть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7000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lastRenderedPageBreak/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съемным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ортодонтическим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препаратом. Профилактический протез-пластинка с искусственными зубами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15 000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-систем - тяги эластические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800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Снятие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-системы с 1 челюсти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6000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Изготовление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ретенционной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каппы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5000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Фиксация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ретейнера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6000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Снятие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ретейнера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3000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Фиксация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окклюзионных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накладок в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-системе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800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269" w:firstLine="5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Фиксация доп. элементов (крючки, кнопки, пружины, эластическая </w:t>
            </w:r>
            <w:proofErr w:type="gram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цепочка)  1</w:t>
            </w:r>
            <w:proofErr w:type="gram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ед.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2 500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gram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Фиксация  эстетичного</w:t>
            </w:r>
            <w:proofErr w:type="gram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, эластичного стекловолоконного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ретейнера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16000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411" w:hanging="142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Ортодонтическая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коррекция с применением частичной </w:t>
            </w: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брекет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-системы 4 на 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26 000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Микроимпланты</w:t>
            </w:r>
            <w:proofErr w:type="spellEnd"/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16 000</w:t>
            </w:r>
          </w:p>
        </w:tc>
      </w:tr>
      <w:tr w:rsidR="00236EBF" w:rsidRPr="00236EBF" w:rsidTr="00236EBF">
        <w:trPr>
          <w:trHeight w:val="54"/>
          <w:tblCellSpacing w:w="0" w:type="dxa"/>
          <w:jc w:val="center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BF" w:rsidRPr="00236EBF" w:rsidRDefault="00236EBF" w:rsidP="00236EBF">
            <w:pPr>
              <w:suppressAutoHyphens/>
              <w:spacing w:after="0"/>
              <w:ind w:left="841" w:hanging="567"/>
              <w:rPr>
                <w:rStyle w:val="a7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Распорка для создания места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BF" w:rsidRPr="00236EBF" w:rsidRDefault="00236EBF" w:rsidP="00236E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36EBF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>12 000</w:t>
            </w:r>
          </w:p>
        </w:tc>
      </w:tr>
    </w:tbl>
    <w:p w:rsidR="00236EBF" w:rsidRPr="00236EBF" w:rsidRDefault="00236EBF" w:rsidP="00236EBF">
      <w:pPr>
        <w:rPr>
          <w:rFonts w:ascii="Times New Roman" w:hAnsi="Times New Roman"/>
          <w:color w:val="595959" w:themeColor="text1" w:themeTint="A6"/>
          <w:sz w:val="24"/>
          <w:szCs w:val="24"/>
        </w:rPr>
      </w:pPr>
    </w:p>
    <w:p w:rsidR="00236EBF" w:rsidRPr="00236EBF" w:rsidRDefault="00236EBF" w:rsidP="00A13517">
      <w:pPr>
        <w:jc w:val="center"/>
        <w:rPr>
          <w:rFonts w:ascii="Times New Roman" w:eastAsia="Times New Roman" w:hAnsi="Times New Roman"/>
          <w:b/>
          <w:color w:val="404040" w:themeColor="text1" w:themeTint="BF"/>
          <w:sz w:val="24"/>
          <w:szCs w:val="24"/>
          <w:lang w:eastAsia="ru-RU"/>
        </w:rPr>
      </w:pPr>
    </w:p>
    <w:p w:rsidR="00236EBF" w:rsidRDefault="00236EBF" w:rsidP="00A13517">
      <w:pPr>
        <w:jc w:val="center"/>
        <w:rPr>
          <w:rFonts w:ascii="Times New Roman" w:eastAsia="Times New Roman" w:hAnsi="Times New Roman"/>
          <w:b/>
          <w:color w:val="404040" w:themeColor="text1" w:themeTint="BF"/>
          <w:sz w:val="28"/>
          <w:szCs w:val="28"/>
          <w:lang w:eastAsia="ru-RU"/>
        </w:rPr>
      </w:pPr>
    </w:p>
    <w:p w:rsidR="00C85F7B" w:rsidRDefault="00C85F7B" w:rsidP="00A13517">
      <w:pPr>
        <w:jc w:val="center"/>
        <w:rPr>
          <w:rFonts w:ascii="Times New Roman" w:eastAsia="Times New Roman" w:hAnsi="Times New Roman"/>
          <w:b/>
          <w:color w:val="404040" w:themeColor="text1" w:themeTint="BF"/>
          <w:sz w:val="28"/>
          <w:szCs w:val="28"/>
          <w:lang w:eastAsia="ru-RU"/>
        </w:rPr>
      </w:pPr>
    </w:p>
    <w:p w:rsidR="00A13517" w:rsidRPr="00383E87" w:rsidRDefault="00A13517" w:rsidP="00A13517">
      <w:pPr>
        <w:jc w:val="center"/>
        <w:rPr>
          <w:rFonts w:ascii="Times New Roman" w:eastAsia="Times New Roman" w:hAnsi="Times New Roman"/>
          <w:b/>
          <w:color w:val="404040" w:themeColor="text1" w:themeTint="BF"/>
          <w:sz w:val="28"/>
          <w:szCs w:val="28"/>
          <w:lang w:eastAsia="ru-RU"/>
        </w:rPr>
      </w:pPr>
      <w:r w:rsidRPr="00383E87">
        <w:rPr>
          <w:rFonts w:ascii="Times New Roman" w:eastAsia="Times New Roman" w:hAnsi="Times New Roman"/>
          <w:b/>
          <w:color w:val="404040" w:themeColor="text1" w:themeTint="BF"/>
          <w:sz w:val="28"/>
          <w:szCs w:val="28"/>
          <w:lang w:eastAsia="ru-RU"/>
        </w:rPr>
        <w:t>ВАКЦИНАЦИЯ</w:t>
      </w:r>
    </w:p>
    <w:tbl>
      <w:tblPr>
        <w:tblStyle w:val="a3"/>
        <w:tblW w:w="878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953"/>
        <w:gridCol w:w="1418"/>
        <w:gridCol w:w="1418"/>
      </w:tblGrid>
      <w:tr w:rsidR="00BF3CBE" w:rsidRPr="00A13517" w:rsidTr="007D1BCF"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Адасель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 xml:space="preserve">(Канада)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Вакцина для профилактики коклюша, дифтерии и столбняка (осмотр педиатра, вакцинация, стоимость вакцины)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В111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7100</w:t>
            </w:r>
          </w:p>
        </w:tc>
      </w:tr>
      <w:tr w:rsidR="00BF3CBE" w:rsidRPr="00A13517" w:rsidTr="007D1BCF"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Пентаксим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(Франция)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Вакцина против дифтерии, столбняка, гемофильной инфекции типа b и коклюша с бесклеточным коклюшным компонентом, а также полиомиелита (инактивированный компонент), (осмотр педиатра, вакцинация, стоимость вакцины)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В112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5800</w:t>
            </w:r>
          </w:p>
        </w:tc>
      </w:tr>
      <w:tr w:rsidR="00BF3CBE" w:rsidRPr="00A13517" w:rsidTr="007D1BCF"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Коревая (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Россия)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Вакцина против кори (осмотр педиатра, вакцинация, стоимость вакцины)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В113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3350</w:t>
            </w:r>
          </w:p>
        </w:tc>
      </w:tr>
      <w:tr w:rsidR="00BF3CBE" w:rsidRPr="00A13517" w:rsidTr="007D1BCF"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Вакцина клещевого энцефалита инактивированная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(Россия)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В114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6100</w:t>
            </w:r>
          </w:p>
        </w:tc>
      </w:tr>
      <w:tr w:rsidR="00BF3CBE" w:rsidRPr="00A13517" w:rsidTr="007D1BCF"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Вакцина против краснухи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</w:t>
            </w:r>
            <w:proofErr w:type="gramStart"/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Россия )</w:t>
            </w:r>
            <w:proofErr w:type="gram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(осмотр педиатра, вакцинация, стоимость вакцины)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В115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3800</w:t>
            </w:r>
          </w:p>
        </w:tc>
      </w:tr>
      <w:tr w:rsidR="00BF3CBE" w:rsidRPr="00A13517" w:rsidTr="007D1BCF"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Превенар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13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(Россия, США)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Вакцина для профилактики пневмококковых инфекций (осмотр педиатра, вакцинация, стоимость вакцины)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В116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6600</w:t>
            </w:r>
          </w:p>
        </w:tc>
      </w:tr>
      <w:tr w:rsidR="00BF3CBE" w:rsidRPr="00A13517" w:rsidTr="007D1BCF">
        <w:trPr>
          <w:trHeight w:val="481"/>
        </w:trPr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Менактра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</w:t>
            </w:r>
            <w:proofErr w:type="gramEnd"/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США)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Вакцина для профилактики менингококковой инфекции (осмотр педиатра, вакцинация, стоимость вакцины)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В117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7800</w:t>
            </w:r>
          </w:p>
        </w:tc>
      </w:tr>
      <w:tr w:rsidR="00BF3CBE" w:rsidRPr="00A13517" w:rsidTr="007D1BCF">
        <w:trPr>
          <w:trHeight w:val="531"/>
        </w:trPr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Витагерпавак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(Россия</w:t>
            </w:r>
            <w:r w:rsidRPr="00A13517">
              <w:rPr>
                <w:rFonts w:ascii="Times New Roman" w:eastAsia="Times New Roman" w:hAnsi="Times New Roman"/>
                <w:i/>
                <w:color w:val="404040" w:themeColor="text1" w:themeTint="BF"/>
                <w:sz w:val="24"/>
                <w:szCs w:val="24"/>
                <w:lang w:eastAsia="ru-RU"/>
              </w:rPr>
              <w:t>)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курс 5 доз Вакцина для профилактики герпетической инфекции (осмотр врача, вакцинация, стоимость вакцины)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В118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20800</w:t>
            </w:r>
          </w:p>
        </w:tc>
      </w:tr>
      <w:tr w:rsidR="00BF3CBE" w:rsidRPr="00A13517" w:rsidTr="007D1BCF">
        <w:trPr>
          <w:trHeight w:val="289"/>
        </w:trPr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Рота-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V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-</w:t>
            </w:r>
            <w:proofErr w:type="spell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Эйд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(Индия)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Вакцина </w:t>
            </w:r>
            <w:proofErr w:type="spellStart"/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ротавирусная</w:t>
            </w:r>
            <w:proofErr w:type="spellEnd"/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-живая, пероральная (осмотр врача, вакцинация, стоимость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вакцины)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В119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6500</w:t>
            </w:r>
          </w:p>
        </w:tc>
      </w:tr>
      <w:tr w:rsidR="00BF3CBE" w:rsidRPr="00A13517" w:rsidTr="007D1BCF">
        <w:trPr>
          <w:trHeight w:val="289"/>
        </w:trPr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Варилрикс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(Бельгия)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Живая вакцина для профилактики ветряной оспы (осмотр врача, вакцинация, стоимость вакцины)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В120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6600</w:t>
            </w:r>
          </w:p>
        </w:tc>
      </w:tr>
      <w:tr w:rsidR="00BF3CBE" w:rsidRPr="00A13517" w:rsidTr="007D1BCF">
        <w:trPr>
          <w:trHeight w:val="289"/>
        </w:trPr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Комбиотех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(Россия)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Вакцина для профилактики гепатита В рекомбинантная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В121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3300</w:t>
            </w:r>
          </w:p>
        </w:tc>
      </w:tr>
      <w:tr w:rsidR="00BF3CBE" w:rsidRPr="00A13517" w:rsidTr="007D1BCF">
        <w:trPr>
          <w:trHeight w:val="289"/>
        </w:trPr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Регевак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В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(Россия)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для детей Вакцина для профилактики гепатита В рекомбинантная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В122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3400</w:t>
            </w:r>
          </w:p>
        </w:tc>
      </w:tr>
      <w:tr w:rsidR="00BF3CBE" w:rsidRPr="00A13517" w:rsidTr="007D1BCF">
        <w:trPr>
          <w:trHeight w:val="289"/>
        </w:trPr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Регевак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В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(Россия)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для взрослых Вакцина для профилактики гепатита В рекомбинантная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В123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3700</w:t>
            </w:r>
          </w:p>
        </w:tc>
      </w:tr>
      <w:tr w:rsidR="00BF3CBE" w:rsidRPr="00A13517" w:rsidTr="007D1BCF">
        <w:trPr>
          <w:trHeight w:val="289"/>
        </w:trPr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Хаврикс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720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(Бельгия</w:t>
            </w:r>
            <w:r w:rsidRPr="00A13517">
              <w:rPr>
                <w:rFonts w:ascii="Times New Roman" w:eastAsia="Times New Roman" w:hAnsi="Times New Roman"/>
                <w:i/>
                <w:color w:val="404040" w:themeColor="text1" w:themeTint="BF"/>
                <w:sz w:val="24"/>
                <w:szCs w:val="24"/>
                <w:lang w:eastAsia="ru-RU"/>
              </w:rPr>
              <w:t>)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Вакцина профилактики вирусного гепатита А (осмотр врача, </w:t>
            </w:r>
            <w:proofErr w:type="spellStart"/>
            <w:proofErr w:type="gramStart"/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вакцинация,стоимость</w:t>
            </w:r>
            <w:proofErr w:type="spellEnd"/>
            <w:proofErr w:type="gramEnd"/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вакцины)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В124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4400</w:t>
            </w:r>
          </w:p>
        </w:tc>
      </w:tr>
      <w:tr w:rsidR="00BF3CBE" w:rsidRPr="00A13517" w:rsidTr="007D1BCF">
        <w:trPr>
          <w:trHeight w:val="289"/>
        </w:trPr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Альгавак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М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(Россия)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Вакцина для профилактики вирусного гепатита А (осмотр врача, вакцинация, стоимость вакцины)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В125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4200</w:t>
            </w:r>
          </w:p>
        </w:tc>
      </w:tr>
      <w:tr w:rsidR="00BF3CBE" w:rsidRPr="00A13517" w:rsidTr="007D1BCF">
        <w:trPr>
          <w:trHeight w:val="289"/>
        </w:trPr>
        <w:tc>
          <w:tcPr>
            <w:tcW w:w="5953" w:type="dxa"/>
            <w:tcBorders>
              <w:bottom w:val="single" w:sz="4" w:space="0" w:color="auto"/>
            </w:tcBorders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Гардасил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(США</w:t>
            </w:r>
            <w:r w:rsidRPr="00A13517">
              <w:rPr>
                <w:rFonts w:ascii="Times New Roman" w:eastAsia="Times New Roman" w:hAnsi="Times New Roman"/>
                <w:i/>
                <w:color w:val="404040" w:themeColor="text1" w:themeTint="BF"/>
                <w:sz w:val="24"/>
                <w:szCs w:val="24"/>
                <w:lang w:eastAsia="ru-RU"/>
              </w:rPr>
              <w:t xml:space="preserve">)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Вакцина для профилактики заболеваний, вызванных вирусом папилломы человека (осмотр врача, вакцинация, стоимость </w:t>
            </w:r>
            <w:proofErr w:type="gramStart"/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вакцины)   </w:t>
            </w:r>
            <w:proofErr w:type="gramEnd"/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*под заказ, по предоплате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15300</w:t>
            </w:r>
          </w:p>
        </w:tc>
      </w:tr>
      <w:tr w:rsidR="00BF3CBE" w:rsidRPr="00A13517" w:rsidTr="007D1BCF">
        <w:trPr>
          <w:trHeight w:val="289"/>
        </w:trPr>
        <w:tc>
          <w:tcPr>
            <w:tcW w:w="5953" w:type="dxa"/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A13517">
              <w:rPr>
                <w:rFonts w:ascii="Times New Roman" w:eastAsia="Times New Roman" w:hAnsi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Церварикс</w:t>
            </w:r>
            <w:proofErr w:type="spellEnd"/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(</w:t>
            </w:r>
            <w:proofErr w:type="gramStart"/>
            <w:r w:rsidRPr="00A13517">
              <w:rPr>
                <w:rFonts w:ascii="Times New Roman" w:eastAsia="Times New Roman" w:hAnsi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Бельгия)</w:t>
            </w:r>
            <w:r w:rsidRPr="00A13517"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 </w:t>
            </w:r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-</w:t>
            </w:r>
            <w:proofErr w:type="gramEnd"/>
            <w:r w:rsidRPr="00A13517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рекомбинантная вакцина для профилактики заболеваний вызванных вирусом папилломы человека 16 и 18 типов *под заказ, по предоплате</w:t>
            </w:r>
          </w:p>
        </w:tc>
        <w:tc>
          <w:tcPr>
            <w:tcW w:w="1418" w:type="dxa"/>
          </w:tcPr>
          <w:p w:rsidR="00BF3CBE" w:rsidRPr="00A13517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В127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val="en-US" w:eastAsia="ru-RU"/>
              </w:rPr>
              <w:t>12200</w:t>
            </w:r>
          </w:p>
        </w:tc>
      </w:tr>
      <w:tr w:rsidR="00BF3CBE" w:rsidRPr="00A13517" w:rsidTr="007D1BCF">
        <w:trPr>
          <w:trHeight w:val="289"/>
        </w:trPr>
        <w:tc>
          <w:tcPr>
            <w:tcW w:w="5953" w:type="dxa"/>
          </w:tcPr>
          <w:p w:rsidR="00BF3CBE" w:rsidRPr="0041481A" w:rsidRDefault="00BF3CBE" w:rsidP="00A13517">
            <w:pPr>
              <w:rPr>
                <w:rFonts w:ascii="Times New Roman" w:eastAsia="Times New Roman" w:hAnsi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Тривэйд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41481A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(ИНДИЯ)</w:t>
            </w:r>
            <w:r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Живая вакцина против кори, паротита, краснухи</w:t>
            </w:r>
          </w:p>
        </w:tc>
        <w:tc>
          <w:tcPr>
            <w:tcW w:w="1418" w:type="dxa"/>
          </w:tcPr>
          <w:p w:rsidR="00BF3CBE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В128</w:t>
            </w:r>
          </w:p>
        </w:tc>
        <w:tc>
          <w:tcPr>
            <w:tcW w:w="1418" w:type="dxa"/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4400</w:t>
            </w:r>
          </w:p>
        </w:tc>
      </w:tr>
      <w:tr w:rsidR="00BF3CBE" w:rsidRPr="00A13517" w:rsidTr="007D1BCF">
        <w:trPr>
          <w:trHeight w:val="289"/>
        </w:trPr>
        <w:tc>
          <w:tcPr>
            <w:tcW w:w="5953" w:type="dxa"/>
            <w:tcBorders>
              <w:bottom w:val="single" w:sz="4" w:space="0" w:color="auto"/>
            </w:tcBorders>
          </w:tcPr>
          <w:p w:rsidR="00BF3CBE" w:rsidRPr="00A13517" w:rsidRDefault="00BF3CBE" w:rsidP="00A13517">
            <w:pPr>
              <w:rPr>
                <w:rFonts w:ascii="Times New Roman" w:eastAsia="Times New Roman" w:hAnsi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Вактривир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41481A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(РОССИЯ)</w:t>
            </w:r>
            <w:r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Живая вакцина против кори, паротита, краснухи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CBE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В129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CBE" w:rsidRPr="0041481A" w:rsidRDefault="00BF3CBE" w:rsidP="00A13517">
            <w:pPr>
              <w:jc w:val="center"/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3950</w:t>
            </w:r>
          </w:p>
        </w:tc>
      </w:tr>
    </w:tbl>
    <w:p w:rsidR="00680D66" w:rsidRDefault="00680D66" w:rsidP="00932DEC">
      <w:pPr>
        <w:rPr>
          <w:rFonts w:ascii="Times New Roman" w:eastAsia="Times New Roman" w:hAnsi="Times New Roman"/>
          <w:b/>
          <w:color w:val="404040" w:themeColor="text1" w:themeTint="BF"/>
          <w:sz w:val="24"/>
          <w:szCs w:val="24"/>
          <w:lang w:eastAsia="ru-RU"/>
        </w:rPr>
      </w:pPr>
    </w:p>
    <w:p w:rsidR="008B767C" w:rsidRDefault="008B767C" w:rsidP="00932DEC">
      <w:pPr>
        <w:rPr>
          <w:rFonts w:ascii="Times New Roman" w:eastAsia="Times New Roman" w:hAnsi="Times New Roman"/>
          <w:b/>
          <w:color w:val="404040" w:themeColor="text1" w:themeTint="BF"/>
          <w:sz w:val="24"/>
          <w:szCs w:val="24"/>
          <w:lang w:eastAsia="ru-RU"/>
        </w:rPr>
      </w:pPr>
    </w:p>
    <w:p w:rsidR="00236EBF" w:rsidRDefault="00236EBF" w:rsidP="00932DEC">
      <w:pPr>
        <w:rPr>
          <w:rFonts w:ascii="Times New Roman" w:eastAsia="Times New Roman" w:hAnsi="Times New Roman"/>
          <w:b/>
          <w:color w:val="404040" w:themeColor="text1" w:themeTint="BF"/>
          <w:sz w:val="24"/>
          <w:szCs w:val="24"/>
          <w:lang w:eastAsia="ru-RU"/>
        </w:rPr>
      </w:pPr>
    </w:p>
    <w:p w:rsidR="00236EBF" w:rsidRDefault="00236EBF" w:rsidP="00932DEC">
      <w:pPr>
        <w:rPr>
          <w:rFonts w:ascii="Times New Roman" w:eastAsia="Times New Roman" w:hAnsi="Times New Roman"/>
          <w:b/>
          <w:color w:val="404040" w:themeColor="text1" w:themeTint="BF"/>
          <w:sz w:val="24"/>
          <w:szCs w:val="24"/>
          <w:lang w:eastAsia="ru-RU"/>
        </w:rPr>
      </w:pPr>
    </w:p>
    <w:p w:rsidR="00236EBF" w:rsidRDefault="00236EBF" w:rsidP="00932DEC">
      <w:pPr>
        <w:rPr>
          <w:rFonts w:ascii="Times New Roman" w:eastAsia="Times New Roman" w:hAnsi="Times New Roman"/>
          <w:b/>
          <w:color w:val="404040" w:themeColor="text1" w:themeTint="BF"/>
          <w:sz w:val="24"/>
          <w:szCs w:val="24"/>
          <w:lang w:eastAsia="ru-RU"/>
        </w:rPr>
      </w:pPr>
    </w:p>
    <w:p w:rsidR="00F515A3" w:rsidRPr="00613197" w:rsidRDefault="00F515A3" w:rsidP="00613197">
      <w:pPr>
        <w:jc w:val="center"/>
        <w:rPr>
          <w:rFonts w:ascii="Times New Roman" w:eastAsia="Times New Roman" w:hAnsi="Times New Roman"/>
          <w:b/>
          <w:color w:val="404040" w:themeColor="text1" w:themeTint="B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404040" w:themeColor="text1" w:themeTint="BF"/>
          <w:sz w:val="28"/>
          <w:szCs w:val="28"/>
          <w:lang w:eastAsia="ru-RU"/>
        </w:rPr>
        <w:t>ЛЕЧЕБНЫЙ  МАССАЖ</w:t>
      </w:r>
      <w:proofErr w:type="gramEnd"/>
      <w:r>
        <w:rPr>
          <w:rFonts w:ascii="Times New Roman" w:eastAsia="Times New Roman" w:hAnsi="Times New Roman"/>
          <w:b/>
          <w:color w:val="404040" w:themeColor="text1" w:themeTint="BF"/>
          <w:sz w:val="28"/>
          <w:szCs w:val="28"/>
          <w:lang w:eastAsia="ru-RU"/>
        </w:rPr>
        <w:t xml:space="preserve"> </w:t>
      </w:r>
    </w:p>
    <w:tbl>
      <w:tblPr>
        <w:tblStyle w:val="a3"/>
        <w:tblW w:w="864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811"/>
        <w:gridCol w:w="1418"/>
        <w:gridCol w:w="1418"/>
      </w:tblGrid>
      <w:tr w:rsidR="00BF3CBE" w:rsidRPr="000319EA" w:rsidTr="007D1BCF">
        <w:trPr>
          <w:trHeight w:val="589"/>
        </w:trPr>
        <w:tc>
          <w:tcPr>
            <w:tcW w:w="5811" w:type="dxa"/>
            <w:vAlign w:val="center"/>
          </w:tcPr>
          <w:p w:rsidR="00BF3CBE" w:rsidRPr="00C17229" w:rsidRDefault="00BF3CBE" w:rsidP="000319EA">
            <w:pPr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  <w:r w:rsidRPr="00C17229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              Наименование услуги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Стоимость за 1 сеанс</w:t>
            </w:r>
          </w:p>
        </w:tc>
      </w:tr>
      <w:tr w:rsidR="00BF3CBE" w:rsidRPr="000319EA" w:rsidTr="007D1BCF">
        <w:trPr>
          <w:trHeight w:val="449"/>
        </w:trPr>
        <w:tc>
          <w:tcPr>
            <w:tcW w:w="5811" w:type="dxa"/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Детский лечебный массаж (от 2 месяцев до 12 месяцев)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М001</w:t>
            </w:r>
          </w:p>
        </w:tc>
        <w:tc>
          <w:tcPr>
            <w:tcW w:w="1418" w:type="dxa"/>
            <w:vAlign w:val="center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1500</w:t>
            </w:r>
          </w:p>
        </w:tc>
      </w:tr>
      <w:tr w:rsidR="00BF3CBE" w:rsidRPr="000319EA" w:rsidTr="007D1BCF">
        <w:trPr>
          <w:trHeight w:val="471"/>
        </w:trPr>
        <w:tc>
          <w:tcPr>
            <w:tcW w:w="5811" w:type="dxa"/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Детский лечебный массаж (от 1 года до 2 лет)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М002</w:t>
            </w:r>
          </w:p>
        </w:tc>
        <w:tc>
          <w:tcPr>
            <w:tcW w:w="1418" w:type="dxa"/>
            <w:vAlign w:val="center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1650</w:t>
            </w:r>
          </w:p>
        </w:tc>
      </w:tr>
      <w:tr w:rsidR="00BF3CBE" w:rsidRPr="000319EA" w:rsidTr="007D1BCF">
        <w:trPr>
          <w:trHeight w:val="553"/>
        </w:trPr>
        <w:tc>
          <w:tcPr>
            <w:tcW w:w="5811" w:type="dxa"/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Детский лечебный массаж (от 2 лет до 5 лет)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М003</w:t>
            </w:r>
          </w:p>
        </w:tc>
        <w:tc>
          <w:tcPr>
            <w:tcW w:w="1418" w:type="dxa"/>
            <w:vAlign w:val="center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2000</w:t>
            </w:r>
          </w:p>
        </w:tc>
      </w:tr>
      <w:tr w:rsidR="00BF3CBE" w:rsidRPr="000319EA" w:rsidTr="007D1BCF">
        <w:trPr>
          <w:trHeight w:val="470"/>
        </w:trPr>
        <w:tc>
          <w:tcPr>
            <w:tcW w:w="5811" w:type="dxa"/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Массаж спины (подросток)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М004</w:t>
            </w:r>
          </w:p>
        </w:tc>
        <w:tc>
          <w:tcPr>
            <w:tcW w:w="1418" w:type="dxa"/>
            <w:vAlign w:val="center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1000</w:t>
            </w:r>
          </w:p>
        </w:tc>
      </w:tr>
      <w:tr w:rsidR="00BF3CBE" w:rsidRPr="000319EA" w:rsidTr="007D1BCF">
        <w:trPr>
          <w:trHeight w:val="412"/>
        </w:trPr>
        <w:tc>
          <w:tcPr>
            <w:tcW w:w="5811" w:type="dxa"/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bCs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Массаж спины (взрослый)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М005</w:t>
            </w:r>
          </w:p>
        </w:tc>
        <w:tc>
          <w:tcPr>
            <w:tcW w:w="1418" w:type="dxa"/>
            <w:vAlign w:val="center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1600</w:t>
            </w:r>
          </w:p>
        </w:tc>
      </w:tr>
      <w:tr w:rsidR="00BF3CBE" w:rsidRPr="000319EA" w:rsidTr="007D1BCF">
        <w:trPr>
          <w:trHeight w:val="471"/>
        </w:trPr>
        <w:tc>
          <w:tcPr>
            <w:tcW w:w="5811" w:type="dxa"/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bCs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Общий массаж (взрослый)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М006</w:t>
            </w:r>
          </w:p>
        </w:tc>
        <w:tc>
          <w:tcPr>
            <w:tcW w:w="1418" w:type="dxa"/>
            <w:vAlign w:val="center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2600</w:t>
            </w:r>
          </w:p>
        </w:tc>
      </w:tr>
      <w:tr w:rsidR="00BF3CBE" w:rsidRPr="000319EA" w:rsidTr="007D1BCF">
        <w:trPr>
          <w:trHeight w:val="511"/>
        </w:trPr>
        <w:tc>
          <w:tcPr>
            <w:tcW w:w="5811" w:type="dxa"/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bCs/>
                <w:color w:val="595959" w:themeColor="text1" w:themeTint="A6"/>
                <w:sz w:val="24"/>
                <w:szCs w:val="24"/>
              </w:rPr>
            </w:pPr>
            <w:proofErr w:type="spellStart"/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Лимфодренажный</w:t>
            </w:r>
            <w:proofErr w:type="spellEnd"/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массаж (взрослый)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М007</w:t>
            </w:r>
          </w:p>
        </w:tc>
        <w:tc>
          <w:tcPr>
            <w:tcW w:w="1418" w:type="dxa"/>
            <w:vAlign w:val="center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2600</w:t>
            </w:r>
          </w:p>
        </w:tc>
      </w:tr>
      <w:tr w:rsidR="00BF3CBE" w:rsidRPr="000319EA" w:rsidTr="007D1BCF">
        <w:trPr>
          <w:trHeight w:val="547"/>
        </w:trPr>
        <w:tc>
          <w:tcPr>
            <w:tcW w:w="5811" w:type="dxa"/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bCs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Оздоровительный массаж (взрослый)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М008</w:t>
            </w:r>
          </w:p>
        </w:tc>
        <w:tc>
          <w:tcPr>
            <w:tcW w:w="1418" w:type="dxa"/>
            <w:vAlign w:val="center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2600</w:t>
            </w:r>
          </w:p>
        </w:tc>
      </w:tr>
      <w:tr w:rsidR="00BF3CBE" w:rsidRPr="000319EA" w:rsidTr="007D1BCF">
        <w:trPr>
          <w:trHeight w:val="472"/>
        </w:trPr>
        <w:tc>
          <w:tcPr>
            <w:tcW w:w="5811" w:type="dxa"/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bCs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Классический массаж (взрослый)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М009</w:t>
            </w:r>
          </w:p>
        </w:tc>
        <w:tc>
          <w:tcPr>
            <w:tcW w:w="1418" w:type="dxa"/>
            <w:vAlign w:val="center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2600</w:t>
            </w:r>
          </w:p>
        </w:tc>
      </w:tr>
      <w:tr w:rsidR="00BF3CBE" w:rsidRPr="000319EA" w:rsidTr="007D1BCF">
        <w:trPr>
          <w:trHeight w:val="431"/>
        </w:trPr>
        <w:tc>
          <w:tcPr>
            <w:tcW w:w="5811" w:type="dxa"/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bCs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Баночный массаж (бедра и ягодицы)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М010</w:t>
            </w:r>
          </w:p>
        </w:tc>
        <w:tc>
          <w:tcPr>
            <w:tcW w:w="1418" w:type="dxa"/>
            <w:vAlign w:val="center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1200</w:t>
            </w:r>
          </w:p>
        </w:tc>
      </w:tr>
      <w:tr w:rsidR="00BF3CBE" w:rsidRPr="000319EA" w:rsidTr="007D1BCF">
        <w:trPr>
          <w:trHeight w:val="490"/>
        </w:trPr>
        <w:tc>
          <w:tcPr>
            <w:tcW w:w="5811" w:type="dxa"/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bCs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Дренажный массаж (взрослый)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М011</w:t>
            </w:r>
          </w:p>
        </w:tc>
        <w:tc>
          <w:tcPr>
            <w:tcW w:w="1418" w:type="dxa"/>
            <w:vAlign w:val="center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1600</w:t>
            </w:r>
          </w:p>
        </w:tc>
      </w:tr>
      <w:tr w:rsidR="00BF3CBE" w:rsidRPr="000319EA" w:rsidTr="007D1BCF">
        <w:trPr>
          <w:trHeight w:val="485"/>
        </w:trPr>
        <w:tc>
          <w:tcPr>
            <w:tcW w:w="5811" w:type="dxa"/>
            <w:vAlign w:val="center"/>
          </w:tcPr>
          <w:p w:rsidR="00BF3CBE" w:rsidRPr="000319EA" w:rsidRDefault="00BF3CBE" w:rsidP="000319EA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Дренажный массаж (детский)</w:t>
            </w:r>
          </w:p>
        </w:tc>
        <w:tc>
          <w:tcPr>
            <w:tcW w:w="1418" w:type="dxa"/>
          </w:tcPr>
          <w:p w:rsidR="00BF3CBE" w:rsidRPr="000319EA" w:rsidRDefault="00BF3CBE" w:rsidP="00AF0A55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М012</w:t>
            </w:r>
          </w:p>
        </w:tc>
        <w:tc>
          <w:tcPr>
            <w:tcW w:w="1418" w:type="dxa"/>
            <w:vAlign w:val="center"/>
          </w:tcPr>
          <w:p w:rsidR="00BF3CBE" w:rsidRPr="000319EA" w:rsidRDefault="00BF3CBE" w:rsidP="0016344A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0319EA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1000</w:t>
            </w:r>
          </w:p>
        </w:tc>
      </w:tr>
    </w:tbl>
    <w:p w:rsidR="006D4D3F" w:rsidRDefault="006D4D3F" w:rsidP="006D4D3F">
      <w:pPr>
        <w:tabs>
          <w:tab w:val="left" w:pos="9252"/>
        </w:tabs>
        <w:rPr>
          <w:color w:val="595959" w:themeColor="text1" w:themeTint="A6"/>
          <w:sz w:val="16"/>
          <w:szCs w:val="16"/>
        </w:rPr>
      </w:pPr>
      <w:r>
        <w:rPr>
          <w:color w:val="595959" w:themeColor="text1" w:themeTint="A6"/>
          <w:sz w:val="16"/>
          <w:szCs w:val="16"/>
        </w:rPr>
        <w:tab/>
      </w:r>
    </w:p>
    <w:tbl>
      <w:tblPr>
        <w:tblW w:w="93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393"/>
        <w:gridCol w:w="68"/>
        <w:gridCol w:w="3784"/>
        <w:gridCol w:w="1334"/>
        <w:gridCol w:w="83"/>
        <w:gridCol w:w="1134"/>
        <w:gridCol w:w="133"/>
        <w:gridCol w:w="1328"/>
        <w:gridCol w:w="65"/>
      </w:tblGrid>
      <w:tr w:rsidR="00BF3CBE" w:rsidRPr="007E1F78" w:rsidTr="00613197">
        <w:trPr>
          <w:gridAfter w:val="1"/>
          <w:wAfter w:w="65" w:type="dxa"/>
          <w:trHeight w:val="495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3CBE" w:rsidRPr="007E1F78" w:rsidRDefault="00BF3CBE" w:rsidP="00AC03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КОСМЕТОЛОГИЯ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CBE" w:rsidRPr="007E1F78" w:rsidTr="00613197">
        <w:trPr>
          <w:gridAfter w:val="1"/>
          <w:wAfter w:w="65" w:type="dxa"/>
          <w:trHeight w:val="111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Номенклатура 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Ед. изм.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продолжительность процедуры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3CBE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F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</w:tr>
      <w:tr w:rsidR="00BF3CBE" w:rsidRPr="007E1F78" w:rsidTr="00613197">
        <w:trPr>
          <w:gridAfter w:val="1"/>
          <w:wAfter w:w="65" w:type="dxa"/>
          <w:trHeight w:val="57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 косметолога первичный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1000</w:t>
            </w:r>
          </w:p>
        </w:tc>
      </w:tr>
      <w:tr w:rsidR="00BF3CBE" w:rsidRPr="007E1F78" w:rsidTr="00613197">
        <w:trPr>
          <w:gridAfter w:val="1"/>
          <w:wAfter w:w="65" w:type="dxa"/>
          <w:trHeight w:val="75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 косметолога в день процедуры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F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BF3CBE" w:rsidRPr="007E1F78" w:rsidTr="00613197">
        <w:trPr>
          <w:gridAfter w:val="1"/>
          <w:wAfter w:w="65" w:type="dxa"/>
          <w:trHeight w:val="66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Комплексное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гигиентческое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очищение лица (аппаратные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методы+мануальные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4000</w:t>
            </w:r>
          </w:p>
        </w:tc>
      </w:tr>
      <w:tr w:rsidR="00BF3CBE" w:rsidRPr="007E1F78" w:rsidTr="00613197">
        <w:trPr>
          <w:gridAfter w:val="1"/>
          <w:wAfter w:w="65" w:type="dxa"/>
          <w:trHeight w:val="81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Комплексное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гигиентческое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очищение лица (аппаратные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методы+мануальные+пилинг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5000</w:t>
            </w:r>
          </w:p>
        </w:tc>
      </w:tr>
      <w:tr w:rsidR="00BF3CBE" w:rsidRPr="007E1F78" w:rsidTr="00613197">
        <w:trPr>
          <w:gridAfter w:val="1"/>
          <w:wAfter w:w="65" w:type="dxa"/>
          <w:trHeight w:val="984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Комплексное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гигиентческое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очищение спины (аппаратные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методы+мануальные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 часа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6000</w:t>
            </w:r>
          </w:p>
        </w:tc>
      </w:tr>
      <w:tr w:rsidR="00BF3CBE" w:rsidRPr="007E1F78" w:rsidTr="00613197">
        <w:trPr>
          <w:gridAfter w:val="1"/>
          <w:wAfter w:w="65" w:type="dxa"/>
          <w:trHeight w:val="66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Косметический уход за кожей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(</w:t>
            </w:r>
            <w:proofErr w:type="spellStart"/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питание,увлажнение,лифтинг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3000</w:t>
            </w:r>
          </w:p>
        </w:tc>
      </w:tr>
      <w:tr w:rsidR="00BF3CBE" w:rsidRPr="007E1F78" w:rsidTr="00613197">
        <w:trPr>
          <w:gridAfter w:val="1"/>
          <w:wAfter w:w="65" w:type="dxa"/>
          <w:trHeight w:val="684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Дерматологический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пилинг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SIMILDIET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2500</w:t>
            </w:r>
          </w:p>
        </w:tc>
      </w:tr>
      <w:tr w:rsidR="00BF3CBE" w:rsidRPr="007E1F78" w:rsidTr="00613197">
        <w:trPr>
          <w:gridAfter w:val="1"/>
          <w:wAfter w:w="65" w:type="dxa"/>
          <w:trHeight w:val="64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Всесезонный дерматологический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пилинг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Revital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Peel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Biorepeel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3500</w:t>
            </w:r>
          </w:p>
        </w:tc>
      </w:tr>
      <w:tr w:rsidR="00BF3CBE" w:rsidRPr="007E1F78" w:rsidTr="00613197">
        <w:trPr>
          <w:gridAfter w:val="1"/>
          <w:wAfter w:w="65" w:type="dxa"/>
          <w:trHeight w:val="61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Иньекционная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биоревитализация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кожи вокруг глаз 1мл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4000</w:t>
            </w:r>
          </w:p>
        </w:tc>
      </w:tr>
      <w:tr w:rsidR="00BF3CBE" w:rsidRPr="007E1F78" w:rsidTr="00613197">
        <w:trPr>
          <w:gridAfter w:val="1"/>
          <w:wAfter w:w="65" w:type="dxa"/>
          <w:trHeight w:val="61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Иньекционная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биоревитализация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Jalupro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2,5 мл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10 000</w:t>
            </w:r>
          </w:p>
        </w:tc>
      </w:tr>
      <w:tr w:rsidR="00BF3CBE" w:rsidRPr="007E1F78" w:rsidTr="00613197">
        <w:trPr>
          <w:gridAfter w:val="1"/>
          <w:wAfter w:w="65" w:type="dxa"/>
          <w:trHeight w:val="52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Иньекционная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биоревитализация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Revi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мл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14 000</w:t>
            </w:r>
          </w:p>
        </w:tc>
      </w:tr>
      <w:tr w:rsidR="00BF3CBE" w:rsidRPr="007E1F78" w:rsidTr="00613197">
        <w:trPr>
          <w:gridAfter w:val="1"/>
          <w:wAfter w:w="65" w:type="dxa"/>
          <w:trHeight w:val="61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Иньекционная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биоревитализация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Revi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мл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17 000</w:t>
            </w:r>
          </w:p>
        </w:tc>
      </w:tr>
      <w:tr w:rsidR="00BF3CBE" w:rsidRPr="007E1F78" w:rsidTr="00613197">
        <w:trPr>
          <w:gridAfter w:val="1"/>
          <w:wAfter w:w="65" w:type="dxa"/>
          <w:trHeight w:val="42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Иньекционная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биоревитализация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Novacutan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мл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16 000</w:t>
            </w:r>
          </w:p>
        </w:tc>
      </w:tr>
      <w:tr w:rsidR="00BF3CBE" w:rsidRPr="007E1F78" w:rsidTr="00613197">
        <w:trPr>
          <w:gridAfter w:val="1"/>
          <w:wAfter w:w="65" w:type="dxa"/>
          <w:trHeight w:val="49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Иньекционная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биоревитализация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Fillmed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NCTF13 HA 3 мл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10 000</w:t>
            </w:r>
          </w:p>
        </w:tc>
      </w:tr>
      <w:tr w:rsidR="00BF3CBE" w:rsidRPr="007E1F78" w:rsidTr="00613197">
        <w:trPr>
          <w:gridAfter w:val="1"/>
          <w:wAfter w:w="65" w:type="dxa"/>
          <w:trHeight w:val="63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Иньекционная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биоревитализация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Repart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(2,5 мл)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9 000</w:t>
            </w:r>
          </w:p>
        </w:tc>
      </w:tr>
      <w:tr w:rsidR="00BF3CBE" w:rsidRPr="007E1F78" w:rsidTr="00613197">
        <w:trPr>
          <w:gridAfter w:val="1"/>
          <w:wAfter w:w="65" w:type="dxa"/>
          <w:trHeight w:val="55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или подкожное введение препарата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Гиалуронидаза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5 000</w:t>
            </w:r>
          </w:p>
        </w:tc>
      </w:tr>
      <w:tr w:rsidR="00BF3CBE" w:rsidRPr="007E1F78" w:rsidTr="00613197">
        <w:trPr>
          <w:gridAfter w:val="1"/>
          <w:wAfter w:w="65" w:type="dxa"/>
          <w:trHeight w:val="61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введение препарата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Repart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pg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11 000</w:t>
            </w:r>
          </w:p>
        </w:tc>
      </w:tr>
      <w:tr w:rsidR="00BF3CBE" w:rsidRPr="007E1F78" w:rsidTr="00613197">
        <w:trPr>
          <w:gridAfter w:val="1"/>
          <w:wAfter w:w="65" w:type="dxa"/>
          <w:trHeight w:val="58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Внутрикожное введение препарата SKINKOE 5мл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E41F82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9 000</w:t>
            </w:r>
          </w:p>
        </w:tc>
      </w:tr>
      <w:tr w:rsidR="00BF3CBE" w:rsidRPr="007E1F78" w:rsidTr="00613197">
        <w:trPr>
          <w:gridAfter w:val="1"/>
          <w:wAfter w:w="65" w:type="dxa"/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Внутрикожное введение препарата PROFHILO- 2мл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F3CBE" w:rsidRPr="0028540E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16 000</w:t>
            </w:r>
          </w:p>
        </w:tc>
      </w:tr>
      <w:tr w:rsidR="00BF3CBE" w:rsidRPr="007E1F78" w:rsidTr="00613197">
        <w:trPr>
          <w:gridAfter w:val="1"/>
          <w:wAfter w:w="65" w:type="dxa"/>
          <w:trHeight w:val="564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Repart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28540E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9 000</w:t>
            </w:r>
          </w:p>
        </w:tc>
      </w:tr>
      <w:tr w:rsidR="00BF3CBE" w:rsidRPr="007E1F78" w:rsidTr="00613197">
        <w:trPr>
          <w:gridAfter w:val="1"/>
          <w:wAfter w:w="65" w:type="dxa"/>
          <w:trHeight w:val="64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Биорепарация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Plinest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28540E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16 000</w:t>
            </w:r>
          </w:p>
        </w:tc>
      </w:tr>
      <w:tr w:rsidR="00BF3CBE" w:rsidRPr="007E1F78" w:rsidTr="00613197">
        <w:trPr>
          <w:gridAfter w:val="1"/>
          <w:wAfter w:w="65" w:type="dxa"/>
          <w:trHeight w:val="624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Мезотерапия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волосистой части головы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28540E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3000</w:t>
            </w:r>
          </w:p>
        </w:tc>
      </w:tr>
      <w:tr w:rsidR="00BF3CBE" w:rsidRPr="007E1F78" w:rsidTr="00613197">
        <w:trPr>
          <w:gridAfter w:val="1"/>
          <w:wAfter w:w="65" w:type="dxa"/>
          <w:trHeight w:val="58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канюля для контурной пластики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BF3CBE" w:rsidRPr="007E1F78" w:rsidTr="00613197">
        <w:trPr>
          <w:gridAfter w:val="1"/>
          <w:wAfter w:w="65" w:type="dxa"/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Art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Filler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Universal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1,2 мл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16 000</w:t>
            </w:r>
          </w:p>
        </w:tc>
      </w:tr>
      <w:tr w:rsidR="00BF3CBE" w:rsidRPr="007E1F78" w:rsidTr="00613197">
        <w:trPr>
          <w:gridAfter w:val="1"/>
          <w:wAfter w:w="65" w:type="dxa"/>
          <w:trHeight w:val="51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Belotero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soft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 1 мл.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17 000</w:t>
            </w:r>
          </w:p>
        </w:tc>
      </w:tr>
      <w:tr w:rsidR="00BF3CBE" w:rsidRPr="007E1F78" w:rsidTr="00613197">
        <w:trPr>
          <w:gridAfter w:val="1"/>
          <w:wAfter w:w="65" w:type="dxa"/>
          <w:trHeight w:val="49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Belotero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balance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 1 мл.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18 000</w:t>
            </w:r>
          </w:p>
        </w:tc>
      </w:tr>
      <w:tr w:rsidR="00BF3CBE" w:rsidRPr="007E1F78" w:rsidTr="00613197">
        <w:trPr>
          <w:gridAfter w:val="1"/>
          <w:wAfter w:w="65" w:type="dxa"/>
          <w:trHeight w:val="46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Belotero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intense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 1 мл.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18 000</w:t>
            </w:r>
          </w:p>
        </w:tc>
      </w:tr>
      <w:tr w:rsidR="00BF3CBE" w:rsidRPr="007E1F78" w:rsidTr="00613197">
        <w:trPr>
          <w:gridAfter w:val="1"/>
          <w:wAfter w:w="65" w:type="dxa"/>
          <w:trHeight w:val="49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Belotero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volume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 1 мл.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19 000</w:t>
            </w:r>
          </w:p>
        </w:tc>
      </w:tr>
      <w:tr w:rsidR="00BF3CBE" w:rsidRPr="007E1F78" w:rsidTr="00613197">
        <w:trPr>
          <w:gridAfter w:val="1"/>
          <w:wAfter w:w="65" w:type="dxa"/>
          <w:trHeight w:val="42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Belotero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volume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 2 мл.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30 000</w:t>
            </w:r>
          </w:p>
        </w:tc>
      </w:tr>
      <w:tr w:rsidR="00BF3CBE" w:rsidRPr="007E1F78" w:rsidTr="00613197">
        <w:trPr>
          <w:gridAfter w:val="1"/>
          <w:wAfter w:w="65" w:type="dxa"/>
          <w:trHeight w:val="46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Lips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Shape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15 500</w:t>
            </w:r>
          </w:p>
        </w:tc>
      </w:tr>
      <w:tr w:rsidR="00BF3CBE" w:rsidRPr="007E1F78" w:rsidTr="00613197">
        <w:trPr>
          <w:gridAfter w:val="7"/>
          <w:wAfter w:w="7861" w:type="dxa"/>
          <w:trHeight w:val="420"/>
        </w:trPr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F3CBE" w:rsidRPr="007E1F78" w:rsidTr="00613197">
        <w:trPr>
          <w:gridAfter w:val="1"/>
          <w:wAfter w:w="65" w:type="dxa"/>
          <w:trHeight w:val="42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Hyafilia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M 1 мл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11 500</w:t>
            </w:r>
          </w:p>
        </w:tc>
      </w:tr>
      <w:tr w:rsidR="00BF3CBE" w:rsidRPr="007E1F78" w:rsidTr="00613197">
        <w:trPr>
          <w:gridAfter w:val="1"/>
          <w:wAfter w:w="65" w:type="dxa"/>
          <w:trHeight w:val="48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Hyafilia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V 1 мл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11 500</w:t>
            </w:r>
          </w:p>
        </w:tc>
      </w:tr>
      <w:tr w:rsidR="00BF3CBE" w:rsidRPr="007E1F78" w:rsidTr="00613197">
        <w:trPr>
          <w:gridAfter w:val="1"/>
          <w:wAfter w:w="65" w:type="dxa"/>
          <w:trHeight w:val="48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Stylage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M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17 000</w:t>
            </w:r>
          </w:p>
        </w:tc>
      </w:tr>
      <w:tr w:rsidR="00BF3CBE" w:rsidRPr="007E1F78" w:rsidTr="00613197">
        <w:trPr>
          <w:gridAfter w:val="1"/>
          <w:wAfter w:w="65" w:type="dxa"/>
          <w:trHeight w:val="48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Stylage</w:t>
            </w:r>
            <w:proofErr w:type="spell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L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18 000</w:t>
            </w:r>
          </w:p>
        </w:tc>
      </w:tr>
      <w:tr w:rsidR="00BF3CBE" w:rsidRPr="007E1F78" w:rsidTr="00613197">
        <w:trPr>
          <w:gridAfter w:val="1"/>
          <w:wAfter w:w="65" w:type="dxa"/>
          <w:trHeight w:val="52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введение препарата </w:t>
            </w:r>
            <w:proofErr w:type="spellStart"/>
            <w:r w:rsidRPr="007E1F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Novacutan</w:t>
            </w:r>
            <w:proofErr w:type="spellEnd"/>
            <w:r w:rsidRPr="007E1F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Medium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16 000</w:t>
            </w:r>
          </w:p>
        </w:tc>
      </w:tr>
      <w:tr w:rsidR="00BF3CBE" w:rsidRPr="007E1F78" w:rsidTr="00613197">
        <w:trPr>
          <w:gridAfter w:val="1"/>
          <w:wAfter w:w="65" w:type="dxa"/>
          <w:trHeight w:val="48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Внутримышечное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 препарата</w:t>
            </w:r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1F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"</w:t>
            </w:r>
            <w:proofErr w:type="spellStart"/>
            <w:r w:rsidRPr="007E1F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Релатокс</w:t>
            </w:r>
            <w:proofErr w:type="spellEnd"/>
            <w:r w:rsidRPr="007E1F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единица 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BF3CBE" w:rsidRPr="007E1F78" w:rsidTr="00613197">
        <w:trPr>
          <w:gridAfter w:val="1"/>
          <w:wAfter w:w="65" w:type="dxa"/>
          <w:trHeight w:val="45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Введение препарата </w:t>
            </w:r>
            <w:proofErr w:type="spellStart"/>
            <w:r w:rsidRPr="007E1F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Collost</w:t>
            </w:r>
            <w:proofErr w:type="spellEnd"/>
            <w:r w:rsidRPr="007E1F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Micro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17 000</w:t>
            </w:r>
          </w:p>
        </w:tc>
      </w:tr>
      <w:tr w:rsidR="00BF3CBE" w:rsidRPr="007E1F78" w:rsidTr="00613197">
        <w:trPr>
          <w:gridAfter w:val="1"/>
          <w:wAfter w:w="65" w:type="dxa"/>
          <w:trHeight w:val="49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введение 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аутоплазмы</w:t>
            </w:r>
            <w:proofErr w:type="spellEnd"/>
            <w:proofErr w:type="gram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плазмогель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7 000</w:t>
            </w:r>
          </w:p>
        </w:tc>
      </w:tr>
      <w:tr w:rsidR="00BF3CBE" w:rsidRPr="007E1F78" w:rsidTr="00613197">
        <w:trPr>
          <w:gridAfter w:val="1"/>
          <w:wAfter w:w="65" w:type="dxa"/>
          <w:trHeight w:val="46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введение 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аутоплазмы</w:t>
            </w:r>
            <w:proofErr w:type="spellEnd"/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(1 пробирки)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4 000</w:t>
            </w:r>
          </w:p>
        </w:tc>
      </w:tr>
      <w:tr w:rsidR="00BF3CBE" w:rsidRPr="007E1F78" w:rsidTr="00613197">
        <w:trPr>
          <w:gridAfter w:val="1"/>
          <w:wAfter w:w="65" w:type="dxa"/>
          <w:trHeight w:val="60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Внутрикожное </w:t>
            </w:r>
            <w:proofErr w:type="gram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введение  </w:t>
            </w:r>
            <w:proofErr w:type="spellStart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аутоплазмы</w:t>
            </w:r>
            <w:proofErr w:type="spellEnd"/>
            <w:proofErr w:type="gramEnd"/>
            <w:r w:rsidRPr="007E1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 пробирки)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6 000</w:t>
            </w:r>
          </w:p>
        </w:tc>
      </w:tr>
      <w:tr w:rsidR="00BF3CBE" w:rsidRPr="007E1F78" w:rsidTr="00613197">
        <w:trPr>
          <w:gridAfter w:val="1"/>
          <w:wAfter w:w="65" w:type="dxa"/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Мононити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BF3CBE" w:rsidRPr="007E1F78" w:rsidTr="00613197">
        <w:trPr>
          <w:gridAfter w:val="1"/>
          <w:wAfter w:w="65" w:type="dxa"/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Нити SREW 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3000</w:t>
            </w:r>
          </w:p>
        </w:tc>
      </w:tr>
      <w:tr w:rsidR="00BF3CBE" w:rsidRPr="007E1F78" w:rsidTr="00613197">
        <w:trPr>
          <w:gridAfter w:val="1"/>
          <w:wAfter w:w="65" w:type="dxa"/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Нити спираль 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1500</w:t>
            </w:r>
          </w:p>
        </w:tc>
      </w:tr>
      <w:tr w:rsidR="00BF3CBE" w:rsidRPr="007E1F78" w:rsidTr="00613197">
        <w:trPr>
          <w:gridAfter w:val="1"/>
          <w:wAfter w:w="65" w:type="dxa"/>
          <w:trHeight w:val="552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CBE" w:rsidRPr="007E1F78" w:rsidTr="00613197">
        <w:trPr>
          <w:gridAfter w:val="1"/>
          <w:wAfter w:w="65" w:type="dxa"/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SOFTLIFT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Long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(средняя/нижняя треть лица, брови)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нити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20 000</w:t>
            </w:r>
          </w:p>
        </w:tc>
      </w:tr>
      <w:tr w:rsidR="00BF3CBE" w:rsidRPr="007E1F78" w:rsidTr="00613197">
        <w:trPr>
          <w:gridAfter w:val="1"/>
          <w:wAfter w:w="65" w:type="dxa"/>
          <w:trHeight w:val="73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SOFTLIFT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Comfort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(подбородок)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нити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30 000</w:t>
            </w:r>
          </w:p>
        </w:tc>
      </w:tr>
      <w:tr w:rsidR="00BF3CBE" w:rsidRPr="007E1F78" w:rsidTr="00613197">
        <w:trPr>
          <w:gridAfter w:val="1"/>
          <w:wAfter w:w="65" w:type="dxa"/>
          <w:trHeight w:val="76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Акупунктурный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лифтинг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3 500</w:t>
            </w:r>
          </w:p>
        </w:tc>
      </w:tr>
      <w:tr w:rsidR="00BF3CBE" w:rsidRPr="007E1F78" w:rsidTr="00613197">
        <w:trPr>
          <w:gridAfter w:val="1"/>
          <w:wAfter w:w="65" w:type="dxa"/>
          <w:trHeight w:val="34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Плазменная стимуляция веки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4 000</w:t>
            </w:r>
          </w:p>
        </w:tc>
      </w:tr>
      <w:tr w:rsidR="00BF3CBE" w:rsidRPr="007E1F78" w:rsidTr="00613197">
        <w:trPr>
          <w:gridAfter w:val="1"/>
          <w:wAfter w:w="65" w:type="dxa"/>
          <w:trHeight w:val="43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Плазменная стимуляция лицо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6 000</w:t>
            </w:r>
          </w:p>
        </w:tc>
      </w:tr>
      <w:tr w:rsidR="00BF3CBE" w:rsidRPr="007E1F78" w:rsidTr="00613197">
        <w:trPr>
          <w:gridAfter w:val="1"/>
          <w:wAfter w:w="65" w:type="dxa"/>
          <w:trHeight w:val="49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Плазменная стимуляция лицо и шея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8 000</w:t>
            </w:r>
          </w:p>
        </w:tc>
      </w:tr>
      <w:tr w:rsidR="00BF3CBE" w:rsidRPr="007E1F78" w:rsidTr="00613197">
        <w:trPr>
          <w:gridAfter w:val="1"/>
          <w:wAfter w:w="65" w:type="dxa"/>
          <w:trHeight w:val="54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Блефаропластика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8 000</w:t>
            </w:r>
          </w:p>
        </w:tc>
      </w:tr>
      <w:tr w:rsidR="00BF3CBE" w:rsidRPr="007E1F78" w:rsidTr="00613197">
        <w:trPr>
          <w:gridAfter w:val="1"/>
          <w:wAfter w:w="65" w:type="dxa"/>
          <w:trHeight w:val="54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Лечение рубцов, растяжек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2 000</w:t>
            </w:r>
          </w:p>
        </w:tc>
      </w:tr>
      <w:tr w:rsidR="00BF3CBE" w:rsidRPr="007E1F78" w:rsidTr="00613197">
        <w:trPr>
          <w:gridAfter w:val="1"/>
          <w:wAfter w:w="65" w:type="dxa"/>
          <w:trHeight w:val="36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Лицо, шея, декольте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1500-2000</w:t>
            </w:r>
          </w:p>
        </w:tc>
      </w:tr>
      <w:tr w:rsidR="00BF3CBE" w:rsidRPr="007E1F78" w:rsidTr="00613197">
        <w:trPr>
          <w:gridAfter w:val="1"/>
          <w:wAfter w:w="65" w:type="dxa"/>
          <w:trHeight w:val="40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Волосистая часть головы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1500</w:t>
            </w:r>
          </w:p>
        </w:tc>
      </w:tr>
      <w:tr w:rsidR="00BF3CBE" w:rsidRPr="007E1F78" w:rsidTr="00613197">
        <w:trPr>
          <w:gridAfter w:val="1"/>
          <w:wAfter w:w="65" w:type="dxa"/>
          <w:trHeight w:val="36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3000</w:t>
            </w:r>
          </w:p>
        </w:tc>
      </w:tr>
      <w:tr w:rsidR="00BF3CBE" w:rsidRPr="007E1F78" w:rsidTr="00613197">
        <w:trPr>
          <w:gridAfter w:val="1"/>
          <w:wAfter w:w="65" w:type="dxa"/>
          <w:trHeight w:val="36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проблеме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7E1F78" w:rsidRDefault="00BF3CBE" w:rsidP="007E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1000</w:t>
            </w:r>
          </w:p>
        </w:tc>
      </w:tr>
      <w:tr w:rsidR="00BF3CBE" w:rsidRPr="00F37E87" w:rsidTr="00613197">
        <w:trPr>
          <w:trHeight w:val="52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межбровная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бакенбарды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верхняя губа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подбородок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голени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бедра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 полностью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фаланги пальцев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подмышки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</w:t>
            </w:r>
          </w:p>
        </w:tc>
      </w:tr>
      <w:tr w:rsidR="00BF3CBE" w:rsidRPr="00F37E87" w:rsidTr="00613197">
        <w:trPr>
          <w:trHeight w:val="504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руки до </w:t>
            </w:r>
            <w:proofErr w:type="spellStart"/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логтя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руки полностью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бикини по линии белья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бикини тотальное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</w:tr>
      <w:tr w:rsidR="00BF3CBE" w:rsidRPr="00F37E87" w:rsidTr="00613197">
        <w:trPr>
          <w:trHeight w:val="52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ареолы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белая линия живота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 №1: бикини по линии белья, подмышки, голени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 №2: бикини тотальное, подмышки, голени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632043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 №3: бикини тотальное, подмышки, ноги полностью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на шее,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пигментации.  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 с подчелюстной областью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декольте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лицо, шея, декольте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плечи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руки полностью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подбородок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верхняя губа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BF3CBE" w:rsidRPr="00F37E87" w:rsidTr="00613197">
        <w:trPr>
          <w:trHeight w:val="51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одиночный сосуд или удаление локального пигмента не более 1 кв. см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0E7A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BF3CBE" w:rsidRPr="00F37E87" w:rsidTr="00613197">
        <w:trPr>
          <w:gridAfter w:val="8"/>
          <w:wAfter w:w="7929" w:type="dxa"/>
          <w:trHeight w:val="27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BF3CBE" w:rsidRPr="00F37E87" w:rsidRDefault="00BF3CBE" w:rsidP="00F37E8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F3CBE" w:rsidRPr="00F37E87" w:rsidTr="00613197">
        <w:trPr>
          <w:trHeight w:val="60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</w:tr>
      <w:tr w:rsidR="00BF3CBE" w:rsidRPr="00F37E87" w:rsidTr="00613197">
        <w:trPr>
          <w:trHeight w:val="60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декольте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</w:tr>
      <w:tr w:rsidR="00BF3CBE" w:rsidRPr="00F37E87" w:rsidTr="00613197">
        <w:trPr>
          <w:trHeight w:val="60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кисти рук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BF3CBE" w:rsidRPr="00F37E87" w:rsidTr="00613197">
        <w:trPr>
          <w:trHeight w:val="60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</w:tr>
      <w:tr w:rsidR="00BF3CBE" w:rsidRPr="00F37E87" w:rsidTr="00613197">
        <w:trPr>
          <w:trHeight w:val="61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плечи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BF3CBE" w:rsidRPr="00F37E87" w:rsidTr="00613197">
        <w:trPr>
          <w:trHeight w:val="60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см</w:t>
            </w:r>
            <w:r w:rsidRPr="00F37E8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</w:tr>
      <w:tr w:rsidR="00BF3CBE" w:rsidRPr="00F37E87" w:rsidTr="00613197">
        <w:trPr>
          <w:trHeight w:val="60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см</w:t>
            </w:r>
            <w:r w:rsidRPr="00F37E8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</w:tr>
      <w:tr w:rsidR="00BF3CBE" w:rsidRPr="00F37E87" w:rsidTr="00613197">
        <w:trPr>
          <w:trHeight w:val="60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см</w:t>
            </w:r>
            <w:r w:rsidRPr="00F37E8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6000</w:t>
            </w:r>
          </w:p>
        </w:tc>
      </w:tr>
      <w:tr w:rsidR="00BF3CBE" w:rsidRPr="00F37E87" w:rsidTr="00613197">
        <w:trPr>
          <w:trHeight w:val="60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см</w:t>
            </w:r>
            <w:r w:rsidRPr="00F37E8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7000</w:t>
            </w:r>
          </w:p>
        </w:tc>
      </w:tr>
      <w:tr w:rsidR="00BF3CBE" w:rsidRPr="00F37E87" w:rsidTr="00613197">
        <w:trPr>
          <w:trHeight w:val="60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F37E8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</w:tr>
      <w:tr w:rsidR="00BF3CBE" w:rsidRPr="00F37E87" w:rsidTr="00613197">
        <w:trPr>
          <w:trHeight w:val="61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см</w:t>
            </w:r>
            <w:r w:rsidRPr="00F37E8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9000</w:t>
            </w:r>
          </w:p>
        </w:tc>
      </w:tr>
      <w:tr w:rsidR="00BF3CBE" w:rsidRPr="00F37E87" w:rsidTr="00613197">
        <w:trPr>
          <w:trHeight w:val="60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см</w:t>
            </w:r>
            <w:r w:rsidRPr="00F37E8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</w:tr>
      <w:tr w:rsidR="00BF3CBE" w:rsidRPr="00F37E87" w:rsidTr="00613197">
        <w:trPr>
          <w:trHeight w:val="60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см</w:t>
            </w:r>
            <w:r w:rsidRPr="00F37E8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11000</w:t>
            </w:r>
          </w:p>
        </w:tc>
      </w:tr>
      <w:tr w:rsidR="00BF3CBE" w:rsidRPr="00F37E87" w:rsidTr="00613197">
        <w:trPr>
          <w:trHeight w:val="61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 см</w:t>
            </w:r>
            <w:r w:rsidRPr="00F37E8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12000</w:t>
            </w:r>
          </w:p>
        </w:tc>
      </w:tr>
      <w:tr w:rsidR="00BF3CBE" w:rsidRPr="00F37E87" w:rsidTr="00613197">
        <w:trPr>
          <w:trHeight w:val="61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см</w:t>
            </w:r>
            <w:r w:rsidRPr="00F37E8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13000</w:t>
            </w:r>
          </w:p>
        </w:tc>
      </w:tr>
      <w:tr w:rsidR="00BF3CBE" w:rsidRPr="00F37E87" w:rsidTr="00613197">
        <w:trPr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брови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</w:tr>
      <w:tr w:rsidR="00BF3CBE" w:rsidRPr="00F37E87" w:rsidTr="00613197">
        <w:trPr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губы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</w:tr>
      <w:tr w:rsidR="00BF3CBE" w:rsidRPr="00F37E87" w:rsidTr="00613197">
        <w:trPr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контур губ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CBE" w:rsidRDefault="00BF3CBE" w:rsidP="000E7A04"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7E1F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0E7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4000</w:t>
            </w:r>
          </w:p>
        </w:tc>
      </w:tr>
      <w:tr w:rsidR="00BF3CBE" w:rsidRPr="00F37E87" w:rsidTr="00613197">
        <w:trPr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Анестезия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C0A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BC0A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манип</w:t>
            </w:r>
            <w:proofErr w:type="spellEnd"/>
            <w:r w:rsidRPr="00BC0A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E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CBE" w:rsidRPr="00F37E87" w:rsidRDefault="00BF3CBE" w:rsidP="00F3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</w:tbl>
    <w:p w:rsidR="007E1F78" w:rsidRPr="000319EA" w:rsidRDefault="007E1F78" w:rsidP="00932DEC">
      <w:pPr>
        <w:rPr>
          <w:color w:val="595959" w:themeColor="text1" w:themeTint="A6"/>
          <w:sz w:val="16"/>
          <w:szCs w:val="16"/>
        </w:rPr>
      </w:pPr>
    </w:p>
    <w:p w:rsidR="00932DEC" w:rsidRDefault="00932DEC" w:rsidP="00932DEC">
      <w:pPr>
        <w:rPr>
          <w:i/>
          <w:color w:val="595959" w:themeColor="text1" w:themeTint="A6"/>
          <w:sz w:val="16"/>
          <w:szCs w:val="16"/>
        </w:rPr>
      </w:pPr>
    </w:p>
    <w:p w:rsidR="00932DEC" w:rsidRPr="00BE2A8A" w:rsidRDefault="00BB22AC" w:rsidP="00081A3F">
      <w:pPr>
        <w:jc w:val="center"/>
        <w:rPr>
          <w:i/>
          <w:color w:val="595959" w:themeColor="text1" w:themeTint="A6"/>
          <w:sz w:val="18"/>
          <w:szCs w:val="18"/>
        </w:rPr>
      </w:pPr>
      <w:r>
        <w:rPr>
          <w:i/>
          <w:color w:val="595959" w:themeColor="text1" w:themeTint="A6"/>
          <w:sz w:val="18"/>
          <w:szCs w:val="18"/>
        </w:rPr>
        <w:t xml:space="preserve">Дата ввода </w:t>
      </w:r>
      <w:proofErr w:type="gramStart"/>
      <w:r>
        <w:rPr>
          <w:i/>
          <w:color w:val="595959" w:themeColor="text1" w:themeTint="A6"/>
          <w:sz w:val="18"/>
          <w:szCs w:val="18"/>
        </w:rPr>
        <w:t>прайса  «</w:t>
      </w:r>
      <w:proofErr w:type="gramEnd"/>
      <w:r>
        <w:rPr>
          <w:i/>
          <w:color w:val="595959" w:themeColor="text1" w:themeTint="A6"/>
          <w:sz w:val="18"/>
          <w:szCs w:val="18"/>
        </w:rPr>
        <w:t>01»  января</w:t>
      </w:r>
      <w:r w:rsidR="00F50051">
        <w:rPr>
          <w:i/>
          <w:color w:val="595959" w:themeColor="text1" w:themeTint="A6"/>
          <w:sz w:val="18"/>
          <w:szCs w:val="18"/>
        </w:rPr>
        <w:t xml:space="preserve"> </w:t>
      </w:r>
      <w:r>
        <w:rPr>
          <w:i/>
          <w:color w:val="595959" w:themeColor="text1" w:themeTint="A6"/>
          <w:sz w:val="18"/>
          <w:szCs w:val="18"/>
        </w:rPr>
        <w:t>2026</w:t>
      </w:r>
      <w:r w:rsidR="00932DEC" w:rsidRPr="00FD2995">
        <w:rPr>
          <w:i/>
          <w:color w:val="595959" w:themeColor="text1" w:themeTint="A6"/>
          <w:sz w:val="18"/>
          <w:szCs w:val="18"/>
        </w:rPr>
        <w:t xml:space="preserve">г                                                         </w:t>
      </w:r>
      <w:r w:rsidR="00927642">
        <w:rPr>
          <w:i/>
          <w:color w:val="595959" w:themeColor="text1" w:themeTint="A6"/>
          <w:sz w:val="18"/>
          <w:szCs w:val="18"/>
        </w:rPr>
        <w:t xml:space="preserve">                           Ген. </w:t>
      </w:r>
      <w:r w:rsidR="00932DEC" w:rsidRPr="00FD2995">
        <w:rPr>
          <w:i/>
          <w:color w:val="595959" w:themeColor="text1" w:themeTint="A6"/>
          <w:sz w:val="18"/>
          <w:szCs w:val="18"/>
        </w:rPr>
        <w:t xml:space="preserve">директор </w:t>
      </w:r>
      <w:proofErr w:type="spellStart"/>
      <w:r w:rsidR="00932DEC" w:rsidRPr="00FD2995">
        <w:rPr>
          <w:i/>
          <w:color w:val="595959" w:themeColor="text1" w:themeTint="A6"/>
          <w:sz w:val="18"/>
          <w:szCs w:val="18"/>
        </w:rPr>
        <w:t>Евсюченко</w:t>
      </w:r>
      <w:proofErr w:type="spellEnd"/>
      <w:r w:rsidR="00932DEC" w:rsidRPr="00FD2995">
        <w:rPr>
          <w:i/>
          <w:color w:val="595959" w:themeColor="text1" w:themeTint="A6"/>
          <w:sz w:val="18"/>
          <w:szCs w:val="18"/>
        </w:rPr>
        <w:t xml:space="preserve"> А.М.</w:t>
      </w:r>
    </w:p>
    <w:p w:rsidR="00932DEC" w:rsidRPr="00E8622E" w:rsidRDefault="00932DEC" w:rsidP="004D57C3">
      <w:pPr>
        <w:rPr>
          <w:rFonts w:ascii="Times New Roman" w:hAnsi="Times New Roman"/>
          <w:i/>
          <w:color w:val="7F7F7F" w:themeColor="text1" w:themeTint="80"/>
          <w:sz w:val="16"/>
          <w:szCs w:val="16"/>
        </w:rPr>
      </w:pPr>
    </w:p>
    <w:sectPr w:rsidR="00932DEC" w:rsidRPr="00E8622E" w:rsidSect="007D1BCF">
      <w:pgSz w:w="11906" w:h="16838"/>
      <w:pgMar w:top="284" w:right="85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D2"/>
    <w:rsid w:val="0001664A"/>
    <w:rsid w:val="00017FD2"/>
    <w:rsid w:val="00021057"/>
    <w:rsid w:val="000319EA"/>
    <w:rsid w:val="00036A2B"/>
    <w:rsid w:val="000536B4"/>
    <w:rsid w:val="00072C98"/>
    <w:rsid w:val="00081A3F"/>
    <w:rsid w:val="00084424"/>
    <w:rsid w:val="000A5E31"/>
    <w:rsid w:val="000B3DB2"/>
    <w:rsid w:val="000B6B41"/>
    <w:rsid w:val="000C6440"/>
    <w:rsid w:val="000D3822"/>
    <w:rsid w:val="000E485C"/>
    <w:rsid w:val="000E7A04"/>
    <w:rsid w:val="00102290"/>
    <w:rsid w:val="001303C3"/>
    <w:rsid w:val="0016344A"/>
    <w:rsid w:val="001663B9"/>
    <w:rsid w:val="001A0588"/>
    <w:rsid w:val="001A2781"/>
    <w:rsid w:val="001B10C6"/>
    <w:rsid w:val="001B6280"/>
    <w:rsid w:val="001C0379"/>
    <w:rsid w:val="001E3C73"/>
    <w:rsid w:val="00207D01"/>
    <w:rsid w:val="00236EBF"/>
    <w:rsid w:val="00266EC8"/>
    <w:rsid w:val="0028195D"/>
    <w:rsid w:val="0028540E"/>
    <w:rsid w:val="002B6718"/>
    <w:rsid w:val="002D35F6"/>
    <w:rsid w:val="002E547F"/>
    <w:rsid w:val="003129A2"/>
    <w:rsid w:val="00322250"/>
    <w:rsid w:val="00344EE0"/>
    <w:rsid w:val="003631E7"/>
    <w:rsid w:val="0036455F"/>
    <w:rsid w:val="00381C23"/>
    <w:rsid w:val="00383E87"/>
    <w:rsid w:val="003937CC"/>
    <w:rsid w:val="003A1E59"/>
    <w:rsid w:val="003B0C30"/>
    <w:rsid w:val="003D47B2"/>
    <w:rsid w:val="003E3FF8"/>
    <w:rsid w:val="003F54EB"/>
    <w:rsid w:val="00405A69"/>
    <w:rsid w:val="0041481A"/>
    <w:rsid w:val="00422DF7"/>
    <w:rsid w:val="00440A89"/>
    <w:rsid w:val="004574B1"/>
    <w:rsid w:val="00457A39"/>
    <w:rsid w:val="004670EF"/>
    <w:rsid w:val="004723E1"/>
    <w:rsid w:val="004C0CDD"/>
    <w:rsid w:val="004C2E2F"/>
    <w:rsid w:val="004D57C3"/>
    <w:rsid w:val="004D7A5C"/>
    <w:rsid w:val="004F34DB"/>
    <w:rsid w:val="004F6D9F"/>
    <w:rsid w:val="00501D1B"/>
    <w:rsid w:val="00504D09"/>
    <w:rsid w:val="0052120F"/>
    <w:rsid w:val="005251C9"/>
    <w:rsid w:val="00537ADF"/>
    <w:rsid w:val="00560E86"/>
    <w:rsid w:val="005B1AE8"/>
    <w:rsid w:val="006054AA"/>
    <w:rsid w:val="00611656"/>
    <w:rsid w:val="00612320"/>
    <w:rsid w:val="00613197"/>
    <w:rsid w:val="00632043"/>
    <w:rsid w:val="00640AC7"/>
    <w:rsid w:val="00663D73"/>
    <w:rsid w:val="00680D66"/>
    <w:rsid w:val="00680D7A"/>
    <w:rsid w:val="00695367"/>
    <w:rsid w:val="006A041E"/>
    <w:rsid w:val="006A75E3"/>
    <w:rsid w:val="006D1F1A"/>
    <w:rsid w:val="006D27BC"/>
    <w:rsid w:val="006D382F"/>
    <w:rsid w:val="006D4D3F"/>
    <w:rsid w:val="00710913"/>
    <w:rsid w:val="00757E9B"/>
    <w:rsid w:val="00791D72"/>
    <w:rsid w:val="0079255B"/>
    <w:rsid w:val="00792739"/>
    <w:rsid w:val="007A2BAE"/>
    <w:rsid w:val="007A2C64"/>
    <w:rsid w:val="007C2C0D"/>
    <w:rsid w:val="007C3B08"/>
    <w:rsid w:val="007D1BCF"/>
    <w:rsid w:val="007D32BE"/>
    <w:rsid w:val="007E1F78"/>
    <w:rsid w:val="00834B6B"/>
    <w:rsid w:val="00843B63"/>
    <w:rsid w:val="008548C3"/>
    <w:rsid w:val="008649C8"/>
    <w:rsid w:val="008B767C"/>
    <w:rsid w:val="008C0D4B"/>
    <w:rsid w:val="008C6C00"/>
    <w:rsid w:val="008D093B"/>
    <w:rsid w:val="008D0AF7"/>
    <w:rsid w:val="008E76B1"/>
    <w:rsid w:val="008F47FE"/>
    <w:rsid w:val="00927642"/>
    <w:rsid w:val="00932DEC"/>
    <w:rsid w:val="00937A4A"/>
    <w:rsid w:val="00953089"/>
    <w:rsid w:val="009649E0"/>
    <w:rsid w:val="00972A58"/>
    <w:rsid w:val="009775D2"/>
    <w:rsid w:val="009935C5"/>
    <w:rsid w:val="00993D4F"/>
    <w:rsid w:val="00996C9E"/>
    <w:rsid w:val="009A611F"/>
    <w:rsid w:val="009D3DDA"/>
    <w:rsid w:val="009E083F"/>
    <w:rsid w:val="009F7CC1"/>
    <w:rsid w:val="00A13517"/>
    <w:rsid w:val="00A20556"/>
    <w:rsid w:val="00A34BD0"/>
    <w:rsid w:val="00A500C8"/>
    <w:rsid w:val="00A537A2"/>
    <w:rsid w:val="00A557CC"/>
    <w:rsid w:val="00A73AE1"/>
    <w:rsid w:val="00A741E9"/>
    <w:rsid w:val="00A822EB"/>
    <w:rsid w:val="00A83BDB"/>
    <w:rsid w:val="00A8461F"/>
    <w:rsid w:val="00AA5A11"/>
    <w:rsid w:val="00AA6652"/>
    <w:rsid w:val="00AC038A"/>
    <w:rsid w:val="00AC23D5"/>
    <w:rsid w:val="00AD1E38"/>
    <w:rsid w:val="00AE288E"/>
    <w:rsid w:val="00AE5311"/>
    <w:rsid w:val="00AF0A55"/>
    <w:rsid w:val="00B12F83"/>
    <w:rsid w:val="00B1338A"/>
    <w:rsid w:val="00B221C2"/>
    <w:rsid w:val="00B33887"/>
    <w:rsid w:val="00B42821"/>
    <w:rsid w:val="00B468A0"/>
    <w:rsid w:val="00B46D1A"/>
    <w:rsid w:val="00B51599"/>
    <w:rsid w:val="00B529AE"/>
    <w:rsid w:val="00B676E9"/>
    <w:rsid w:val="00B70A31"/>
    <w:rsid w:val="00B911BA"/>
    <w:rsid w:val="00B91F5C"/>
    <w:rsid w:val="00BB22AC"/>
    <w:rsid w:val="00BB411D"/>
    <w:rsid w:val="00BC0AC9"/>
    <w:rsid w:val="00BC3E46"/>
    <w:rsid w:val="00BE013A"/>
    <w:rsid w:val="00BE2A8A"/>
    <w:rsid w:val="00BF3CBE"/>
    <w:rsid w:val="00C134CE"/>
    <w:rsid w:val="00C17229"/>
    <w:rsid w:val="00C25824"/>
    <w:rsid w:val="00C30221"/>
    <w:rsid w:val="00C45387"/>
    <w:rsid w:val="00C455C1"/>
    <w:rsid w:val="00C50335"/>
    <w:rsid w:val="00C55AF0"/>
    <w:rsid w:val="00C74027"/>
    <w:rsid w:val="00C766E7"/>
    <w:rsid w:val="00C85F0E"/>
    <w:rsid w:val="00C85F7B"/>
    <w:rsid w:val="00C90ACD"/>
    <w:rsid w:val="00CA50CC"/>
    <w:rsid w:val="00CA7B56"/>
    <w:rsid w:val="00CB4CC4"/>
    <w:rsid w:val="00CB5856"/>
    <w:rsid w:val="00CF46EE"/>
    <w:rsid w:val="00CF5795"/>
    <w:rsid w:val="00D03367"/>
    <w:rsid w:val="00D360CA"/>
    <w:rsid w:val="00D44E1E"/>
    <w:rsid w:val="00D74BD8"/>
    <w:rsid w:val="00D75C90"/>
    <w:rsid w:val="00D946B3"/>
    <w:rsid w:val="00DA21FC"/>
    <w:rsid w:val="00DC4FE5"/>
    <w:rsid w:val="00DC6C4D"/>
    <w:rsid w:val="00DD0829"/>
    <w:rsid w:val="00DD4310"/>
    <w:rsid w:val="00DD4363"/>
    <w:rsid w:val="00DE318B"/>
    <w:rsid w:val="00E0091B"/>
    <w:rsid w:val="00E216DA"/>
    <w:rsid w:val="00E30B4F"/>
    <w:rsid w:val="00E30C08"/>
    <w:rsid w:val="00E311D4"/>
    <w:rsid w:val="00E41F82"/>
    <w:rsid w:val="00E61322"/>
    <w:rsid w:val="00E630EE"/>
    <w:rsid w:val="00E8475F"/>
    <w:rsid w:val="00E8622E"/>
    <w:rsid w:val="00EA065B"/>
    <w:rsid w:val="00EA6655"/>
    <w:rsid w:val="00EB7882"/>
    <w:rsid w:val="00EC0F49"/>
    <w:rsid w:val="00ED02E0"/>
    <w:rsid w:val="00ED3456"/>
    <w:rsid w:val="00EF58DD"/>
    <w:rsid w:val="00F009A9"/>
    <w:rsid w:val="00F30C39"/>
    <w:rsid w:val="00F31E31"/>
    <w:rsid w:val="00F37E87"/>
    <w:rsid w:val="00F50051"/>
    <w:rsid w:val="00F515A3"/>
    <w:rsid w:val="00F548D1"/>
    <w:rsid w:val="00F577F3"/>
    <w:rsid w:val="00F643B1"/>
    <w:rsid w:val="00F65FF7"/>
    <w:rsid w:val="00F773DB"/>
    <w:rsid w:val="00F94795"/>
    <w:rsid w:val="00FB322A"/>
    <w:rsid w:val="00FC55F4"/>
    <w:rsid w:val="00FD0B94"/>
    <w:rsid w:val="00FE0F1A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4FA5D-5BEF-44C7-BD02-56D04987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33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50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3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C503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503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8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22E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932D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93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C0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ubtle Emphasis"/>
    <w:basedOn w:val="a0"/>
    <w:uiPriority w:val="19"/>
    <w:qFormat/>
    <w:rsid w:val="00236EB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C25D2-C12F-4859-BF81-92A574EE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4500</TotalTime>
  <Pages>1</Pages>
  <Words>4258</Words>
  <Characters>24274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77</cp:revision>
  <cp:lastPrinted>2025-01-13T11:11:00Z</cp:lastPrinted>
  <dcterms:created xsi:type="dcterms:W3CDTF">2025-11-26T12:42:00Z</dcterms:created>
  <dcterms:modified xsi:type="dcterms:W3CDTF">2026-02-02T09:26:00Z</dcterms:modified>
</cp:coreProperties>
</file>